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EFE48" w14:textId="77777777" w:rsidR="00874933" w:rsidRDefault="00874933">
      <w:pPr>
        <w:pStyle w:val="Tijeloteksta"/>
        <w:spacing w:before="9"/>
        <w:rPr>
          <w:sz w:val="28"/>
        </w:rPr>
      </w:pPr>
    </w:p>
    <w:p w14:paraId="70DDFBC0" w14:textId="77777777" w:rsidR="00874933" w:rsidRPr="00BD3D8D" w:rsidRDefault="004E2236">
      <w:pPr>
        <w:pStyle w:val="Naslov"/>
        <w:spacing w:before="86" w:line="368" w:lineRule="exact"/>
        <w:rPr>
          <w:sz w:val="28"/>
          <w:szCs w:val="28"/>
        </w:rPr>
      </w:pPr>
      <w:r w:rsidRPr="00BD3D8D">
        <w:rPr>
          <w:sz w:val="28"/>
          <w:szCs w:val="28"/>
        </w:rPr>
        <w:t>OBRAZLOŽENJE</w:t>
      </w:r>
    </w:p>
    <w:p w14:paraId="0F0FEEA9" w14:textId="36BE3397" w:rsidR="00874933" w:rsidRDefault="004E2236" w:rsidP="0082470D">
      <w:pPr>
        <w:pStyle w:val="Naslov"/>
        <w:ind w:left="769"/>
        <w:rPr>
          <w:sz w:val="28"/>
          <w:szCs w:val="28"/>
        </w:rPr>
      </w:pPr>
      <w:r w:rsidRPr="00BD3D8D">
        <w:rPr>
          <w:sz w:val="28"/>
          <w:szCs w:val="28"/>
        </w:rPr>
        <w:t xml:space="preserve">UZ </w:t>
      </w:r>
      <w:r w:rsidR="00BB1B4E">
        <w:rPr>
          <w:sz w:val="28"/>
          <w:szCs w:val="28"/>
        </w:rPr>
        <w:t xml:space="preserve">II. </w:t>
      </w:r>
      <w:r w:rsidRPr="00BD3D8D">
        <w:rPr>
          <w:sz w:val="28"/>
          <w:szCs w:val="28"/>
        </w:rPr>
        <w:t xml:space="preserve">IZMJENE I DOPUNE PRORAČUNA OPĆINE </w:t>
      </w:r>
      <w:r w:rsidR="0082470D">
        <w:rPr>
          <w:sz w:val="28"/>
          <w:szCs w:val="28"/>
        </w:rPr>
        <w:t>VIŠNJAN</w:t>
      </w:r>
      <w:r w:rsidR="00BD3D8D">
        <w:rPr>
          <w:sz w:val="28"/>
          <w:szCs w:val="28"/>
        </w:rPr>
        <w:t xml:space="preserve"> ZA </w:t>
      </w:r>
      <w:r w:rsidRPr="00BD3D8D">
        <w:rPr>
          <w:sz w:val="28"/>
          <w:szCs w:val="28"/>
        </w:rPr>
        <w:t>202</w:t>
      </w:r>
      <w:r w:rsidR="00BB1B4E">
        <w:rPr>
          <w:sz w:val="28"/>
          <w:szCs w:val="28"/>
        </w:rPr>
        <w:t>5</w:t>
      </w:r>
      <w:r w:rsidRPr="00BD3D8D">
        <w:rPr>
          <w:sz w:val="28"/>
          <w:szCs w:val="28"/>
        </w:rPr>
        <w:t>.</w:t>
      </w:r>
      <w:r w:rsidRPr="00BD3D8D">
        <w:rPr>
          <w:spacing w:val="-2"/>
          <w:sz w:val="28"/>
          <w:szCs w:val="28"/>
        </w:rPr>
        <w:t xml:space="preserve"> </w:t>
      </w:r>
      <w:r w:rsidRPr="00BD3D8D">
        <w:rPr>
          <w:sz w:val="28"/>
          <w:szCs w:val="28"/>
        </w:rPr>
        <w:t>GODIN</w:t>
      </w:r>
      <w:r w:rsidR="0082470D">
        <w:rPr>
          <w:sz w:val="28"/>
          <w:szCs w:val="28"/>
        </w:rPr>
        <w:t>U</w:t>
      </w:r>
    </w:p>
    <w:p w14:paraId="281C1A98" w14:textId="77777777" w:rsidR="00D6630A" w:rsidRDefault="00D6630A" w:rsidP="0082470D">
      <w:pPr>
        <w:pStyle w:val="Naslov"/>
        <w:ind w:left="769"/>
        <w:rPr>
          <w:sz w:val="28"/>
          <w:szCs w:val="28"/>
        </w:rPr>
      </w:pPr>
    </w:p>
    <w:p w14:paraId="71439140" w14:textId="77777777" w:rsidR="0082470D" w:rsidRPr="0082470D" w:rsidRDefault="0082470D" w:rsidP="0082470D">
      <w:pPr>
        <w:pStyle w:val="Naslov"/>
        <w:ind w:left="769"/>
        <w:rPr>
          <w:sz w:val="28"/>
          <w:szCs w:val="28"/>
        </w:rPr>
      </w:pPr>
    </w:p>
    <w:p w14:paraId="48282582" w14:textId="11334BDD" w:rsidR="00874933" w:rsidRPr="00D1771C" w:rsidRDefault="00D1771C" w:rsidP="00D1771C">
      <w:pPr>
        <w:pStyle w:val="Tijeloteksta"/>
        <w:numPr>
          <w:ilvl w:val="0"/>
          <w:numId w:val="23"/>
        </w:numPr>
        <w:spacing w:before="5"/>
        <w:rPr>
          <w:b/>
          <w:sz w:val="28"/>
          <w:szCs w:val="28"/>
        </w:rPr>
      </w:pPr>
      <w:r w:rsidRPr="00D1771C">
        <w:rPr>
          <w:b/>
          <w:sz w:val="28"/>
          <w:szCs w:val="28"/>
        </w:rPr>
        <w:t>UVOD</w:t>
      </w:r>
    </w:p>
    <w:p w14:paraId="1D5467B0" w14:textId="77777777" w:rsidR="00D1771C" w:rsidRDefault="00D1771C" w:rsidP="00D1771C">
      <w:pPr>
        <w:pStyle w:val="Tijeloteksta"/>
        <w:spacing w:before="5"/>
        <w:ind w:left="720"/>
        <w:rPr>
          <w:b/>
          <w:sz w:val="23"/>
        </w:rPr>
      </w:pPr>
    </w:p>
    <w:p w14:paraId="4733BD60" w14:textId="4CEC752B" w:rsidR="00874933" w:rsidRDefault="004E2236">
      <w:pPr>
        <w:pStyle w:val="Tijeloteksta"/>
        <w:spacing w:before="1"/>
        <w:ind w:left="116" w:right="146"/>
        <w:jc w:val="both"/>
      </w:pPr>
      <w:r w:rsidRPr="00345846">
        <w:t>Temeljem članka 4</w:t>
      </w:r>
      <w:r w:rsidR="00BD3D8D" w:rsidRPr="00345846">
        <w:t>5</w:t>
      </w:r>
      <w:r w:rsidRPr="00345846">
        <w:t>. Zakona o proračunu (Narodne novine</w:t>
      </w:r>
      <w:r w:rsidR="00A22EDF">
        <w:t>,</w:t>
      </w:r>
      <w:r w:rsidRPr="00345846">
        <w:t xml:space="preserve"> br</w:t>
      </w:r>
      <w:r w:rsidR="00BD3D8D" w:rsidRPr="00345846">
        <w:t>oj 144</w:t>
      </w:r>
      <w:r w:rsidRPr="00345846">
        <w:t>/</w:t>
      </w:r>
      <w:r w:rsidR="00BD3D8D" w:rsidRPr="00345846">
        <w:t>21</w:t>
      </w:r>
      <w:r w:rsidRPr="00345846">
        <w:t>)</w:t>
      </w:r>
      <w:r w:rsidRPr="00345846">
        <w:rPr>
          <w:spacing w:val="1"/>
        </w:rPr>
        <w:t xml:space="preserve"> </w:t>
      </w:r>
      <w:r w:rsidRPr="00345846">
        <w:t>uravnoteženje proračuna provodi se putem Izmjena i dopuna proračuna po postupku za donošenje</w:t>
      </w:r>
      <w:r w:rsidRPr="00345846">
        <w:rPr>
          <w:spacing w:val="1"/>
        </w:rPr>
        <w:t xml:space="preserve"> </w:t>
      </w:r>
      <w:r w:rsidRPr="00345846">
        <w:t xml:space="preserve">proračuna. U Prijedlogu </w:t>
      </w:r>
      <w:r w:rsidR="00BB1B4E">
        <w:t xml:space="preserve">II. </w:t>
      </w:r>
      <w:r w:rsidRPr="00345846">
        <w:t xml:space="preserve">Izmjena i dopuna Proračuna </w:t>
      </w:r>
      <w:r w:rsidR="0015059C" w:rsidRPr="00345846">
        <w:t xml:space="preserve">Općine </w:t>
      </w:r>
      <w:r w:rsidR="0082470D" w:rsidRPr="00345846">
        <w:t>Višnjan</w:t>
      </w:r>
      <w:r w:rsidR="0015059C" w:rsidRPr="00345846">
        <w:t xml:space="preserve"> </w:t>
      </w:r>
      <w:r w:rsidRPr="00345846">
        <w:t>za 202</w:t>
      </w:r>
      <w:r w:rsidR="00BB1B4E">
        <w:t>5</w:t>
      </w:r>
      <w:r w:rsidRPr="00345846">
        <w:t>. godinu dajemo paralelan pregled</w:t>
      </w:r>
      <w:r w:rsidRPr="00345846">
        <w:rPr>
          <w:spacing w:val="1"/>
        </w:rPr>
        <w:t xml:space="preserve"> </w:t>
      </w:r>
      <w:r w:rsidRPr="00345846">
        <w:t>izvornog plana,</w:t>
      </w:r>
      <w:r w:rsidRPr="00345846">
        <w:rPr>
          <w:spacing w:val="1"/>
        </w:rPr>
        <w:t xml:space="preserve"> </w:t>
      </w:r>
      <w:r w:rsidRPr="00345846">
        <w:t>povećanja</w:t>
      </w:r>
      <w:r w:rsidRPr="00345846">
        <w:rPr>
          <w:spacing w:val="1"/>
        </w:rPr>
        <w:t xml:space="preserve"> </w:t>
      </w:r>
      <w:r w:rsidRPr="00345846">
        <w:t>ili</w:t>
      </w:r>
      <w:r w:rsidRPr="00345846">
        <w:rPr>
          <w:spacing w:val="1"/>
        </w:rPr>
        <w:t xml:space="preserve"> </w:t>
      </w:r>
      <w:r w:rsidRPr="00345846">
        <w:t>smanjenja</w:t>
      </w:r>
      <w:r w:rsidRPr="00345846">
        <w:rPr>
          <w:spacing w:val="1"/>
        </w:rPr>
        <w:t xml:space="preserve"> </w:t>
      </w:r>
      <w:r w:rsidRPr="00345846">
        <w:t>u</w:t>
      </w:r>
      <w:r w:rsidRPr="00345846">
        <w:rPr>
          <w:spacing w:val="1"/>
        </w:rPr>
        <w:t xml:space="preserve"> </w:t>
      </w:r>
      <w:r w:rsidRPr="00345846">
        <w:t>odnosu</w:t>
      </w:r>
      <w:r w:rsidRPr="00345846">
        <w:rPr>
          <w:spacing w:val="1"/>
        </w:rPr>
        <w:t xml:space="preserve"> </w:t>
      </w:r>
      <w:r w:rsidRPr="00345846">
        <w:t>na izvorni</w:t>
      </w:r>
      <w:r w:rsidRPr="00345846">
        <w:rPr>
          <w:spacing w:val="60"/>
        </w:rPr>
        <w:t xml:space="preserve"> </w:t>
      </w:r>
      <w:r w:rsidRPr="00345846">
        <w:t>plan,</w:t>
      </w:r>
      <w:r w:rsidRPr="00345846">
        <w:rPr>
          <w:spacing w:val="60"/>
        </w:rPr>
        <w:t xml:space="preserve"> </w:t>
      </w:r>
      <w:r w:rsidRPr="00345846">
        <w:t>te novog</w:t>
      </w:r>
      <w:r w:rsidRPr="00345846">
        <w:rPr>
          <w:spacing w:val="61"/>
        </w:rPr>
        <w:t xml:space="preserve"> </w:t>
      </w:r>
      <w:r w:rsidRPr="00345846">
        <w:t>plana za 202</w:t>
      </w:r>
      <w:r w:rsidR="00BB1B4E">
        <w:t>5</w:t>
      </w:r>
      <w:r w:rsidRPr="00345846">
        <w:t>.</w:t>
      </w:r>
      <w:r w:rsidRPr="00345846">
        <w:rPr>
          <w:spacing w:val="1"/>
        </w:rPr>
        <w:t xml:space="preserve"> </w:t>
      </w:r>
      <w:r w:rsidRPr="00345846">
        <w:t>godinu</w:t>
      </w:r>
      <w:r>
        <w:t>.</w:t>
      </w:r>
    </w:p>
    <w:p w14:paraId="26F4DADA" w14:textId="59350C3D" w:rsidR="00874933" w:rsidRDefault="00874933">
      <w:pPr>
        <w:pStyle w:val="Tijeloteksta"/>
      </w:pPr>
    </w:p>
    <w:p w14:paraId="632363E3" w14:textId="77777777" w:rsidR="00D6630A" w:rsidRDefault="00D6630A">
      <w:pPr>
        <w:pStyle w:val="Tijeloteksta"/>
      </w:pPr>
    </w:p>
    <w:p w14:paraId="116465F4" w14:textId="13A96557" w:rsidR="00D1771C" w:rsidRPr="00D1771C" w:rsidRDefault="00D1771C" w:rsidP="00D1771C">
      <w:pPr>
        <w:pStyle w:val="Tijeloteksta"/>
        <w:numPr>
          <w:ilvl w:val="0"/>
          <w:numId w:val="23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OPĆI DIO PRORAČUNA</w:t>
      </w:r>
    </w:p>
    <w:p w14:paraId="1A7CA1E8" w14:textId="77777777" w:rsidR="00874933" w:rsidRDefault="00874933">
      <w:pPr>
        <w:pStyle w:val="Tijeloteksta"/>
        <w:spacing w:before="7"/>
        <w:rPr>
          <w:b/>
          <w:sz w:val="23"/>
        </w:rPr>
      </w:pPr>
    </w:p>
    <w:p w14:paraId="3A5C0A69" w14:textId="2B5A19AF" w:rsidR="00874933" w:rsidRDefault="004E2236">
      <w:pPr>
        <w:ind w:left="116" w:right="288"/>
        <w:jc w:val="both"/>
        <w:rPr>
          <w:sz w:val="24"/>
        </w:rPr>
      </w:pPr>
      <w:r>
        <w:rPr>
          <w:b/>
          <w:sz w:val="24"/>
        </w:rPr>
        <w:t xml:space="preserve">Prihodi </w:t>
      </w:r>
      <w:r w:rsidR="0082470D">
        <w:rPr>
          <w:b/>
          <w:sz w:val="24"/>
        </w:rPr>
        <w:t xml:space="preserve">poslovanja </w:t>
      </w:r>
      <w:r>
        <w:rPr>
          <w:sz w:val="24"/>
        </w:rPr>
        <w:t xml:space="preserve">planiraju se u iznosu od </w:t>
      </w:r>
      <w:r w:rsidR="007F7711">
        <w:rPr>
          <w:b/>
          <w:sz w:val="24"/>
        </w:rPr>
        <w:t>2.</w:t>
      </w:r>
      <w:r w:rsidR="00BB1B4E">
        <w:rPr>
          <w:b/>
          <w:sz w:val="24"/>
        </w:rPr>
        <w:t>288.803</w:t>
      </w:r>
      <w:r w:rsidR="00A55B31">
        <w:rPr>
          <w:b/>
          <w:sz w:val="24"/>
        </w:rPr>
        <w:t xml:space="preserve"> eura</w:t>
      </w:r>
      <w:r>
        <w:rPr>
          <w:b/>
          <w:sz w:val="24"/>
        </w:rPr>
        <w:t xml:space="preserve"> </w:t>
      </w:r>
      <w:r>
        <w:rPr>
          <w:sz w:val="24"/>
        </w:rPr>
        <w:t>što je za</w:t>
      </w:r>
      <w:r w:rsidR="00BB1B4E">
        <w:rPr>
          <w:sz w:val="24"/>
        </w:rPr>
        <w:t xml:space="preserve"> 848.195</w:t>
      </w:r>
      <w:r>
        <w:rPr>
          <w:spacing w:val="1"/>
          <w:sz w:val="24"/>
        </w:rPr>
        <w:t xml:space="preserve"> </w:t>
      </w:r>
      <w:r w:rsidR="00A55B31">
        <w:rPr>
          <w:sz w:val="24"/>
        </w:rPr>
        <w:t>eura</w:t>
      </w:r>
      <w:r>
        <w:rPr>
          <w:spacing w:val="1"/>
          <w:sz w:val="24"/>
        </w:rPr>
        <w:t xml:space="preserve"> </w:t>
      </w:r>
      <w:r w:rsidR="00A55B31">
        <w:rPr>
          <w:sz w:val="24"/>
        </w:rPr>
        <w:t>manje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odnosu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izvorni</w:t>
      </w:r>
      <w:r>
        <w:rPr>
          <w:spacing w:val="1"/>
          <w:sz w:val="24"/>
        </w:rPr>
        <w:t xml:space="preserve"> </w:t>
      </w:r>
      <w:r>
        <w:rPr>
          <w:sz w:val="24"/>
        </w:rPr>
        <w:t>plan,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promjena</w:t>
      </w:r>
      <w:r>
        <w:rPr>
          <w:spacing w:val="1"/>
          <w:sz w:val="24"/>
        </w:rPr>
        <w:t xml:space="preserve"> </w:t>
      </w:r>
      <w:r>
        <w:rPr>
          <w:sz w:val="24"/>
        </w:rPr>
        <w:t>dolazi</w:t>
      </w:r>
      <w:r>
        <w:rPr>
          <w:spacing w:val="1"/>
          <w:sz w:val="24"/>
        </w:rPr>
        <w:t xml:space="preserve"> </w:t>
      </w:r>
      <w:r>
        <w:rPr>
          <w:sz w:val="24"/>
        </w:rPr>
        <w:t>kod</w:t>
      </w:r>
      <w:r>
        <w:rPr>
          <w:spacing w:val="1"/>
          <w:sz w:val="24"/>
        </w:rPr>
        <w:t xml:space="preserve"> </w:t>
      </w:r>
      <w:r>
        <w:rPr>
          <w:sz w:val="24"/>
        </w:rPr>
        <w:t>dolje</w:t>
      </w:r>
      <w:r>
        <w:rPr>
          <w:spacing w:val="60"/>
          <w:sz w:val="24"/>
        </w:rPr>
        <w:t xml:space="preserve"> </w:t>
      </w:r>
      <w:r>
        <w:rPr>
          <w:sz w:val="24"/>
        </w:rPr>
        <w:t>navedenih</w:t>
      </w:r>
      <w:r>
        <w:rPr>
          <w:spacing w:val="60"/>
          <w:sz w:val="24"/>
        </w:rPr>
        <w:t xml:space="preserve"> </w:t>
      </w:r>
      <w:r>
        <w:rPr>
          <w:sz w:val="24"/>
        </w:rPr>
        <w:t>stavki</w:t>
      </w:r>
      <w:r>
        <w:rPr>
          <w:spacing w:val="1"/>
          <w:sz w:val="24"/>
        </w:rPr>
        <w:t xml:space="preserve"> </w:t>
      </w:r>
      <w:r>
        <w:rPr>
          <w:sz w:val="24"/>
        </w:rPr>
        <w:t>planiranih</w:t>
      </w:r>
      <w:r>
        <w:rPr>
          <w:spacing w:val="-1"/>
          <w:sz w:val="24"/>
        </w:rPr>
        <w:t xml:space="preserve"> </w:t>
      </w:r>
      <w:r>
        <w:rPr>
          <w:sz w:val="24"/>
        </w:rPr>
        <w:t>prihoda:</w:t>
      </w:r>
    </w:p>
    <w:p w14:paraId="780842C5" w14:textId="77777777" w:rsidR="00874933" w:rsidRDefault="00874933">
      <w:pPr>
        <w:pStyle w:val="Tijeloteksta"/>
      </w:pPr>
    </w:p>
    <w:p w14:paraId="6FF67D98" w14:textId="12A438FE" w:rsidR="00874933" w:rsidRDefault="004E2236">
      <w:pPr>
        <w:pStyle w:val="Tijeloteksta"/>
        <w:ind w:left="116" w:right="291"/>
        <w:jc w:val="both"/>
      </w:pPr>
      <w:r>
        <w:rPr>
          <w:b/>
          <w:i/>
        </w:rPr>
        <w:t>-</w:t>
      </w:r>
      <w:r w:rsidRPr="00BB1B4E">
        <w:rPr>
          <w:b/>
        </w:rPr>
        <w:t>Prihodi od poreza</w:t>
      </w:r>
      <w:r>
        <w:rPr>
          <w:b/>
          <w:i/>
        </w:rPr>
        <w:t xml:space="preserve"> </w:t>
      </w:r>
      <w:r>
        <w:t xml:space="preserve">planiraju se </w:t>
      </w:r>
      <w:r w:rsidR="00A55B31" w:rsidRPr="00BB1B4E">
        <w:rPr>
          <w:b/>
        </w:rPr>
        <w:t>1.</w:t>
      </w:r>
      <w:r w:rsidR="007F7711" w:rsidRPr="00BB1B4E">
        <w:rPr>
          <w:b/>
        </w:rPr>
        <w:t>7</w:t>
      </w:r>
      <w:r w:rsidR="00BB1B4E">
        <w:rPr>
          <w:b/>
        </w:rPr>
        <w:t>63.706</w:t>
      </w:r>
      <w:r w:rsidR="00A55B31" w:rsidRPr="00BB1B4E">
        <w:rPr>
          <w:b/>
        </w:rPr>
        <w:t xml:space="preserve"> eura</w:t>
      </w:r>
      <w:r>
        <w:rPr>
          <w:b/>
          <w:i/>
        </w:rPr>
        <w:t xml:space="preserve"> </w:t>
      </w:r>
      <w:r>
        <w:t xml:space="preserve">što je za </w:t>
      </w:r>
      <w:r w:rsidR="00BB1B4E">
        <w:t>800.234</w:t>
      </w:r>
      <w:r w:rsidR="00A55B31">
        <w:t xml:space="preserve"> eura</w:t>
      </w:r>
      <w:r>
        <w:t xml:space="preserve"> </w:t>
      </w:r>
      <w:r w:rsidR="00BB1B4E">
        <w:t>manje</w:t>
      </w:r>
      <w:r>
        <w:t xml:space="preserve"> u odnosu na izvorni</w:t>
      </w:r>
      <w:r>
        <w:rPr>
          <w:spacing w:val="-57"/>
        </w:rPr>
        <w:t xml:space="preserve"> </w:t>
      </w:r>
      <w:r w:rsidR="007F7711">
        <w:rPr>
          <w:spacing w:val="-57"/>
        </w:rPr>
        <w:t xml:space="preserve">  </w:t>
      </w:r>
      <w:r w:rsidR="007F7711">
        <w:t xml:space="preserve"> plan</w:t>
      </w:r>
      <w:r>
        <w:t xml:space="preserve">, u ukupnim prihodima sudjeluju sa </w:t>
      </w:r>
      <w:r w:rsidR="00A55B31">
        <w:t>7</w:t>
      </w:r>
      <w:r w:rsidR="00BB1B4E">
        <w:t>6</w:t>
      </w:r>
      <w:r>
        <w:t xml:space="preserve">%, </w:t>
      </w:r>
      <w:r w:rsidR="0082470D">
        <w:t xml:space="preserve">najveće </w:t>
      </w:r>
      <w:r w:rsidR="00BB1B4E">
        <w:t>smanjenje</w:t>
      </w:r>
      <w:r w:rsidR="0082470D">
        <w:t xml:space="preserve"> je kod poreza na</w:t>
      </w:r>
      <w:r w:rsidR="007F7711">
        <w:t xml:space="preserve"> dohodak</w:t>
      </w:r>
    </w:p>
    <w:p w14:paraId="5E3D1E23" w14:textId="08D051F3" w:rsidR="00874933" w:rsidRDefault="004E2236">
      <w:pPr>
        <w:ind w:left="116" w:right="290"/>
        <w:jc w:val="both"/>
        <w:rPr>
          <w:sz w:val="24"/>
        </w:rPr>
      </w:pPr>
      <w:r>
        <w:rPr>
          <w:b/>
          <w:i/>
          <w:sz w:val="24"/>
        </w:rPr>
        <w:t>-</w:t>
      </w:r>
      <w:r w:rsidRPr="00BB1B4E">
        <w:rPr>
          <w:b/>
          <w:sz w:val="24"/>
        </w:rPr>
        <w:t>Pomoći</w:t>
      </w:r>
      <w:r w:rsidRPr="00BB1B4E">
        <w:rPr>
          <w:b/>
          <w:spacing w:val="1"/>
          <w:sz w:val="24"/>
        </w:rPr>
        <w:t xml:space="preserve"> </w:t>
      </w:r>
      <w:r w:rsidRPr="00BB1B4E">
        <w:rPr>
          <w:b/>
          <w:sz w:val="24"/>
        </w:rPr>
        <w:t>iz</w:t>
      </w:r>
      <w:r w:rsidRPr="00BB1B4E">
        <w:rPr>
          <w:b/>
          <w:spacing w:val="1"/>
          <w:sz w:val="24"/>
        </w:rPr>
        <w:t xml:space="preserve"> </w:t>
      </w:r>
      <w:r w:rsidRPr="00BB1B4E">
        <w:rPr>
          <w:b/>
          <w:sz w:val="24"/>
        </w:rPr>
        <w:t>inozemstva</w:t>
      </w:r>
      <w:r w:rsidRPr="00BB1B4E">
        <w:rPr>
          <w:b/>
          <w:spacing w:val="1"/>
          <w:sz w:val="24"/>
        </w:rPr>
        <w:t xml:space="preserve"> </w:t>
      </w:r>
      <w:r w:rsidRPr="00BB1B4E">
        <w:rPr>
          <w:b/>
          <w:sz w:val="24"/>
        </w:rPr>
        <w:t>i</w:t>
      </w:r>
      <w:r w:rsidRPr="00BB1B4E">
        <w:rPr>
          <w:b/>
          <w:spacing w:val="1"/>
          <w:sz w:val="24"/>
        </w:rPr>
        <w:t xml:space="preserve"> </w:t>
      </w:r>
      <w:r w:rsidRPr="00BB1B4E">
        <w:rPr>
          <w:b/>
          <w:sz w:val="24"/>
        </w:rPr>
        <w:t>od</w:t>
      </w:r>
      <w:r w:rsidRPr="00BB1B4E">
        <w:rPr>
          <w:b/>
          <w:spacing w:val="1"/>
          <w:sz w:val="24"/>
        </w:rPr>
        <w:t xml:space="preserve"> </w:t>
      </w:r>
      <w:r w:rsidRPr="00BB1B4E">
        <w:rPr>
          <w:b/>
          <w:sz w:val="24"/>
        </w:rPr>
        <w:t>subjekata</w:t>
      </w:r>
      <w:r w:rsidRPr="00BB1B4E">
        <w:rPr>
          <w:b/>
          <w:spacing w:val="1"/>
          <w:sz w:val="24"/>
        </w:rPr>
        <w:t xml:space="preserve"> </w:t>
      </w:r>
      <w:r w:rsidRPr="00BB1B4E">
        <w:rPr>
          <w:b/>
          <w:sz w:val="24"/>
        </w:rPr>
        <w:t>unutar</w:t>
      </w:r>
      <w:r w:rsidRPr="00BB1B4E">
        <w:rPr>
          <w:b/>
          <w:spacing w:val="1"/>
          <w:sz w:val="24"/>
        </w:rPr>
        <w:t xml:space="preserve"> </w:t>
      </w:r>
      <w:r w:rsidRPr="00BB1B4E">
        <w:rPr>
          <w:b/>
          <w:sz w:val="24"/>
        </w:rPr>
        <w:t>općeg</w:t>
      </w:r>
      <w:r w:rsidRPr="00BB1B4E">
        <w:rPr>
          <w:b/>
          <w:spacing w:val="1"/>
          <w:sz w:val="24"/>
        </w:rPr>
        <w:t xml:space="preserve"> </w:t>
      </w:r>
      <w:r w:rsidRPr="00BB1B4E">
        <w:rPr>
          <w:b/>
          <w:sz w:val="24"/>
        </w:rPr>
        <w:t>proračuna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planiraju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iznosu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 w:rsidR="00BB1B4E">
        <w:rPr>
          <w:b/>
          <w:sz w:val="24"/>
        </w:rPr>
        <w:t>59.770</w:t>
      </w:r>
      <w:r>
        <w:rPr>
          <w:b/>
          <w:i/>
          <w:sz w:val="24"/>
        </w:rPr>
        <w:t xml:space="preserve"> </w:t>
      </w:r>
      <w:r w:rsidR="00A55B31" w:rsidRPr="00BB1B4E">
        <w:rPr>
          <w:b/>
          <w:sz w:val="24"/>
        </w:rPr>
        <w:t>eura</w:t>
      </w:r>
      <w:r>
        <w:rPr>
          <w:b/>
          <w:i/>
          <w:sz w:val="24"/>
        </w:rPr>
        <w:t xml:space="preserve"> </w:t>
      </w:r>
      <w:r>
        <w:rPr>
          <w:sz w:val="24"/>
        </w:rPr>
        <w:t xml:space="preserve">što je za </w:t>
      </w:r>
      <w:r w:rsidR="00BB1B4E">
        <w:rPr>
          <w:sz w:val="24"/>
        </w:rPr>
        <w:t>9.239</w:t>
      </w:r>
      <w:r w:rsidR="00EF308B">
        <w:rPr>
          <w:sz w:val="24"/>
        </w:rPr>
        <w:t xml:space="preserve"> eura</w:t>
      </w:r>
      <w:r>
        <w:rPr>
          <w:sz w:val="24"/>
        </w:rPr>
        <w:t xml:space="preserve"> </w:t>
      </w:r>
      <w:r w:rsidR="00BB1B4E">
        <w:rPr>
          <w:sz w:val="24"/>
        </w:rPr>
        <w:t>više</w:t>
      </w:r>
      <w:r>
        <w:rPr>
          <w:sz w:val="24"/>
        </w:rPr>
        <w:t xml:space="preserve"> u odnosu na izvorni plan</w:t>
      </w:r>
      <w:r w:rsidR="007F7711">
        <w:rPr>
          <w:sz w:val="24"/>
        </w:rPr>
        <w:t xml:space="preserve">, a najveće smanjenje je kod pomoći iz državnog proračuna </w:t>
      </w:r>
      <w:r w:rsidR="00BB1B4E">
        <w:rPr>
          <w:sz w:val="24"/>
        </w:rPr>
        <w:t>za fisklanu održivost vrtića</w:t>
      </w:r>
    </w:p>
    <w:p w14:paraId="69BA1089" w14:textId="75654FBC" w:rsidR="00874933" w:rsidRDefault="004E2236">
      <w:pPr>
        <w:pStyle w:val="Tijeloteksta"/>
        <w:spacing w:before="1"/>
        <w:ind w:left="116" w:right="291"/>
        <w:jc w:val="both"/>
      </w:pPr>
      <w:r>
        <w:rPr>
          <w:b/>
          <w:i/>
        </w:rPr>
        <w:t>-</w:t>
      </w:r>
      <w:r>
        <w:rPr>
          <w:b/>
          <w:i/>
          <w:spacing w:val="15"/>
        </w:rPr>
        <w:t xml:space="preserve"> </w:t>
      </w:r>
      <w:r w:rsidRPr="00BB1B4E">
        <w:rPr>
          <w:b/>
        </w:rPr>
        <w:t>Prihodi</w:t>
      </w:r>
      <w:r w:rsidRPr="00BB1B4E">
        <w:rPr>
          <w:b/>
          <w:spacing w:val="17"/>
        </w:rPr>
        <w:t xml:space="preserve"> </w:t>
      </w:r>
      <w:r w:rsidRPr="00BB1B4E">
        <w:rPr>
          <w:b/>
        </w:rPr>
        <w:t>od</w:t>
      </w:r>
      <w:r w:rsidRPr="00BB1B4E">
        <w:rPr>
          <w:b/>
          <w:spacing w:val="15"/>
        </w:rPr>
        <w:t xml:space="preserve"> </w:t>
      </w:r>
      <w:r w:rsidRPr="00BB1B4E">
        <w:rPr>
          <w:b/>
        </w:rPr>
        <w:t>imovine</w:t>
      </w:r>
      <w:r>
        <w:rPr>
          <w:b/>
          <w:i/>
          <w:spacing w:val="17"/>
        </w:rPr>
        <w:t xml:space="preserve"> </w:t>
      </w:r>
      <w:r>
        <w:t>planiraju</w:t>
      </w:r>
      <w:r>
        <w:rPr>
          <w:spacing w:val="16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u</w:t>
      </w:r>
      <w:r>
        <w:rPr>
          <w:spacing w:val="16"/>
        </w:rPr>
        <w:t xml:space="preserve"> </w:t>
      </w:r>
      <w:r>
        <w:t>iznosu</w:t>
      </w:r>
      <w:r>
        <w:rPr>
          <w:spacing w:val="17"/>
        </w:rPr>
        <w:t xml:space="preserve"> </w:t>
      </w:r>
      <w:r w:rsidR="007F7711" w:rsidRPr="00BB1B4E">
        <w:rPr>
          <w:b/>
        </w:rPr>
        <w:t>6</w:t>
      </w:r>
      <w:r w:rsidR="00BB1B4E">
        <w:rPr>
          <w:b/>
        </w:rPr>
        <w:t>4.265</w:t>
      </w:r>
      <w:r w:rsidR="00EF308B" w:rsidRPr="00BB1B4E">
        <w:rPr>
          <w:b/>
        </w:rPr>
        <w:t>eura</w:t>
      </w:r>
      <w:r>
        <w:rPr>
          <w:b/>
          <w:i/>
          <w:spacing w:val="16"/>
        </w:rPr>
        <w:t xml:space="preserve"> </w:t>
      </w:r>
      <w:r>
        <w:t>što</w:t>
      </w:r>
      <w:r>
        <w:rPr>
          <w:spacing w:val="17"/>
        </w:rPr>
        <w:t xml:space="preserve"> </w:t>
      </w:r>
      <w:r>
        <w:t>je</w:t>
      </w:r>
      <w:r>
        <w:rPr>
          <w:spacing w:val="12"/>
        </w:rPr>
        <w:t xml:space="preserve"> </w:t>
      </w:r>
      <w:r>
        <w:t>za</w:t>
      </w:r>
      <w:r>
        <w:rPr>
          <w:spacing w:val="16"/>
        </w:rPr>
        <w:t xml:space="preserve"> </w:t>
      </w:r>
      <w:r w:rsidR="007F7711">
        <w:t>1</w:t>
      </w:r>
      <w:r w:rsidR="00BB1B4E">
        <w:t>.600</w:t>
      </w:r>
      <w:r w:rsidR="00EF308B">
        <w:t xml:space="preserve"> eura</w:t>
      </w:r>
      <w:r>
        <w:rPr>
          <w:spacing w:val="14"/>
        </w:rPr>
        <w:t xml:space="preserve"> </w:t>
      </w:r>
      <w:r w:rsidR="00EF308B">
        <w:t>više</w:t>
      </w:r>
      <w:r>
        <w:rPr>
          <w:spacing w:val="17"/>
        </w:rPr>
        <w:t xml:space="preserve"> </w:t>
      </w:r>
      <w:r>
        <w:t>u</w:t>
      </w:r>
      <w:r>
        <w:rPr>
          <w:spacing w:val="15"/>
        </w:rPr>
        <w:t xml:space="preserve"> </w:t>
      </w:r>
      <w:r>
        <w:t>odnosu</w:t>
      </w:r>
      <w:r>
        <w:rPr>
          <w:spacing w:val="-57"/>
        </w:rPr>
        <w:t xml:space="preserve"> </w:t>
      </w:r>
      <w:r w:rsidR="007F7711">
        <w:t xml:space="preserve"> na</w:t>
      </w:r>
      <w:r>
        <w:t xml:space="preserve"> izvorni plan</w:t>
      </w:r>
    </w:p>
    <w:p w14:paraId="22194039" w14:textId="6D2333D5" w:rsidR="00874933" w:rsidRPr="00BB1B4E" w:rsidRDefault="004E2236">
      <w:pPr>
        <w:spacing w:before="7" w:line="237" w:lineRule="auto"/>
        <w:ind w:left="116" w:right="291"/>
        <w:jc w:val="both"/>
        <w:rPr>
          <w:sz w:val="24"/>
        </w:rPr>
      </w:pPr>
      <w:r>
        <w:rPr>
          <w:b/>
          <w:i/>
          <w:sz w:val="24"/>
        </w:rPr>
        <w:t>-</w:t>
      </w:r>
      <w:r w:rsidRPr="00BB1B4E">
        <w:rPr>
          <w:b/>
          <w:sz w:val="24"/>
        </w:rPr>
        <w:t>Prihodi od upravnih i administrativnih pristojbi, pristojbi po posebnim propisima i naknade</w:t>
      </w:r>
      <w:r w:rsidRPr="00BB1B4E">
        <w:rPr>
          <w:b/>
          <w:spacing w:val="1"/>
          <w:sz w:val="24"/>
        </w:rPr>
        <w:t xml:space="preserve"> </w:t>
      </w:r>
      <w:r w:rsidRPr="00BB1B4E">
        <w:rPr>
          <w:sz w:val="24"/>
        </w:rPr>
        <w:t>planiraju</w:t>
      </w:r>
      <w:r>
        <w:rPr>
          <w:sz w:val="24"/>
        </w:rPr>
        <w:t xml:space="preserve"> se u iznosu od </w:t>
      </w:r>
      <w:r w:rsidR="00BB1B4E">
        <w:rPr>
          <w:b/>
          <w:sz w:val="24"/>
        </w:rPr>
        <w:t>400.762</w:t>
      </w:r>
      <w:r w:rsidR="00EF308B" w:rsidRPr="00BB1B4E">
        <w:rPr>
          <w:b/>
          <w:sz w:val="24"/>
        </w:rPr>
        <w:t xml:space="preserve"> eura</w:t>
      </w:r>
      <w:r>
        <w:rPr>
          <w:b/>
          <w:i/>
          <w:sz w:val="24"/>
        </w:rPr>
        <w:t xml:space="preserve"> </w:t>
      </w:r>
      <w:r>
        <w:rPr>
          <w:sz w:val="24"/>
        </w:rPr>
        <w:t xml:space="preserve">što je za </w:t>
      </w:r>
      <w:r w:rsidR="00BB1B4E">
        <w:rPr>
          <w:sz w:val="24"/>
        </w:rPr>
        <w:t>53.800</w:t>
      </w:r>
      <w:r w:rsidR="00EF308B">
        <w:rPr>
          <w:sz w:val="24"/>
        </w:rPr>
        <w:t xml:space="preserve"> eura</w:t>
      </w:r>
      <w:r w:rsidR="0082470D">
        <w:rPr>
          <w:sz w:val="24"/>
        </w:rPr>
        <w:t xml:space="preserve"> </w:t>
      </w:r>
      <w:r w:rsidR="00EF308B">
        <w:rPr>
          <w:sz w:val="24"/>
        </w:rPr>
        <w:t>manje</w:t>
      </w:r>
      <w:r>
        <w:rPr>
          <w:sz w:val="24"/>
        </w:rPr>
        <w:t xml:space="preserve"> u odnosu na </w:t>
      </w:r>
      <w:r w:rsidR="0082470D">
        <w:rPr>
          <w:sz w:val="24"/>
        </w:rPr>
        <w:t>izvorni plan</w:t>
      </w:r>
    </w:p>
    <w:p w14:paraId="3DC18620" w14:textId="1CD5E6C6" w:rsidR="00D2609E" w:rsidRDefault="004E2236" w:rsidP="00FB20A4">
      <w:pPr>
        <w:spacing w:before="1"/>
        <w:ind w:left="116" w:right="294"/>
        <w:jc w:val="both"/>
        <w:rPr>
          <w:sz w:val="24"/>
        </w:rPr>
      </w:pPr>
      <w:r w:rsidRPr="00BB1B4E">
        <w:rPr>
          <w:b/>
          <w:sz w:val="24"/>
        </w:rPr>
        <w:t>-Prihodi od prodaje proizvoda i robe te pruženih usluga i prihodi od donacija</w:t>
      </w:r>
      <w:r>
        <w:rPr>
          <w:b/>
          <w:i/>
          <w:sz w:val="24"/>
        </w:rPr>
        <w:t xml:space="preserve"> </w:t>
      </w:r>
      <w:r>
        <w:rPr>
          <w:sz w:val="24"/>
        </w:rPr>
        <w:t>planiraju se u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iznosu od </w:t>
      </w:r>
      <w:r w:rsidR="00BB1B4E">
        <w:rPr>
          <w:b/>
          <w:sz w:val="24"/>
        </w:rPr>
        <w:t>300</w:t>
      </w:r>
      <w:r w:rsidR="00EF308B" w:rsidRPr="00BB1B4E">
        <w:rPr>
          <w:b/>
          <w:sz w:val="24"/>
        </w:rPr>
        <w:t xml:space="preserve"> eura</w:t>
      </w:r>
      <w:r>
        <w:rPr>
          <w:b/>
          <w:i/>
          <w:sz w:val="24"/>
        </w:rPr>
        <w:t xml:space="preserve"> </w:t>
      </w:r>
      <w:r>
        <w:rPr>
          <w:sz w:val="24"/>
        </w:rPr>
        <w:t xml:space="preserve">što je za </w:t>
      </w:r>
      <w:r w:rsidR="00BB1B4E">
        <w:rPr>
          <w:sz w:val="24"/>
        </w:rPr>
        <w:t>5.000</w:t>
      </w:r>
      <w:r w:rsidR="00EF308B">
        <w:rPr>
          <w:sz w:val="24"/>
        </w:rPr>
        <w:t xml:space="preserve"> eura</w:t>
      </w:r>
      <w:r>
        <w:rPr>
          <w:sz w:val="24"/>
        </w:rPr>
        <w:t xml:space="preserve"> </w:t>
      </w:r>
      <w:r w:rsidR="00EA21B5">
        <w:rPr>
          <w:sz w:val="24"/>
        </w:rPr>
        <w:t>manje</w:t>
      </w:r>
      <w:r>
        <w:rPr>
          <w:sz w:val="24"/>
        </w:rPr>
        <w:t xml:space="preserve"> u odnosu na izvorni plan</w:t>
      </w:r>
      <w:r w:rsidR="00EA21B5">
        <w:rPr>
          <w:sz w:val="24"/>
        </w:rPr>
        <w:t xml:space="preserve">     </w:t>
      </w:r>
      <w:r w:rsidR="0015059C">
        <w:rPr>
          <w:sz w:val="24"/>
        </w:rPr>
        <w:t xml:space="preserve">  </w:t>
      </w:r>
    </w:p>
    <w:p w14:paraId="4443550A" w14:textId="77777777" w:rsidR="00D2609E" w:rsidRDefault="00D2609E" w:rsidP="00FB20A4">
      <w:pPr>
        <w:spacing w:before="1"/>
        <w:ind w:left="116" w:right="294"/>
        <w:jc w:val="both"/>
        <w:rPr>
          <w:sz w:val="24"/>
        </w:rPr>
      </w:pPr>
    </w:p>
    <w:p w14:paraId="66222B2F" w14:textId="55E1D640" w:rsidR="00D2609E" w:rsidRDefault="00D2609E" w:rsidP="00D2609E">
      <w:pPr>
        <w:spacing w:before="1"/>
        <w:ind w:right="288"/>
        <w:jc w:val="both"/>
        <w:rPr>
          <w:sz w:val="24"/>
        </w:rPr>
      </w:pPr>
      <w:r w:rsidRPr="00D2609E">
        <w:rPr>
          <w:b/>
          <w:sz w:val="24"/>
        </w:rPr>
        <w:t>Prihodi</w:t>
      </w:r>
      <w:r w:rsidRPr="00D2609E">
        <w:rPr>
          <w:b/>
          <w:spacing w:val="27"/>
          <w:sz w:val="24"/>
        </w:rPr>
        <w:t xml:space="preserve"> </w:t>
      </w:r>
      <w:r w:rsidRPr="00D2609E">
        <w:rPr>
          <w:b/>
          <w:sz w:val="24"/>
        </w:rPr>
        <w:t>od</w:t>
      </w:r>
      <w:r w:rsidRPr="00D2609E">
        <w:rPr>
          <w:b/>
          <w:spacing w:val="27"/>
          <w:sz w:val="24"/>
        </w:rPr>
        <w:t xml:space="preserve"> </w:t>
      </w:r>
      <w:r w:rsidRPr="00D2609E">
        <w:rPr>
          <w:b/>
          <w:sz w:val="24"/>
        </w:rPr>
        <w:t>prodaje</w:t>
      </w:r>
      <w:r w:rsidRPr="00D2609E">
        <w:rPr>
          <w:b/>
          <w:spacing w:val="24"/>
          <w:sz w:val="24"/>
        </w:rPr>
        <w:t xml:space="preserve"> </w:t>
      </w:r>
      <w:r w:rsidRPr="00D2609E">
        <w:rPr>
          <w:b/>
          <w:sz w:val="24"/>
        </w:rPr>
        <w:t>nefinancijske</w:t>
      </w:r>
      <w:r>
        <w:rPr>
          <w:b/>
          <w:i/>
          <w:spacing w:val="26"/>
          <w:sz w:val="24"/>
        </w:rPr>
        <w:t xml:space="preserve"> </w:t>
      </w:r>
      <w:r w:rsidRPr="00D2609E">
        <w:rPr>
          <w:b/>
          <w:sz w:val="24"/>
        </w:rPr>
        <w:t>imovine</w:t>
      </w:r>
      <w:r>
        <w:rPr>
          <w:b/>
          <w:i/>
          <w:spacing w:val="31"/>
          <w:sz w:val="24"/>
        </w:rPr>
        <w:t xml:space="preserve"> </w:t>
      </w:r>
      <w:r>
        <w:rPr>
          <w:sz w:val="24"/>
        </w:rPr>
        <w:t>planiraju</w:t>
      </w:r>
      <w:r>
        <w:rPr>
          <w:spacing w:val="28"/>
          <w:sz w:val="24"/>
        </w:rPr>
        <w:t xml:space="preserve"> </w:t>
      </w:r>
      <w:r>
        <w:rPr>
          <w:sz w:val="24"/>
        </w:rPr>
        <w:t>se</w:t>
      </w:r>
      <w:r>
        <w:rPr>
          <w:spacing w:val="26"/>
          <w:sz w:val="24"/>
        </w:rPr>
        <w:t xml:space="preserve"> </w:t>
      </w:r>
      <w:r>
        <w:rPr>
          <w:sz w:val="24"/>
        </w:rPr>
        <w:t>u</w:t>
      </w:r>
      <w:r>
        <w:rPr>
          <w:spacing w:val="27"/>
          <w:sz w:val="24"/>
        </w:rPr>
        <w:t xml:space="preserve"> </w:t>
      </w:r>
      <w:r>
        <w:rPr>
          <w:sz w:val="24"/>
        </w:rPr>
        <w:t>iznosu</w:t>
      </w:r>
      <w:r>
        <w:rPr>
          <w:spacing w:val="27"/>
          <w:sz w:val="24"/>
        </w:rPr>
        <w:t xml:space="preserve"> </w:t>
      </w:r>
      <w:r>
        <w:rPr>
          <w:sz w:val="24"/>
        </w:rPr>
        <w:t>od</w:t>
      </w:r>
      <w:r>
        <w:rPr>
          <w:spacing w:val="28"/>
          <w:sz w:val="24"/>
        </w:rPr>
        <w:t xml:space="preserve"> </w:t>
      </w:r>
      <w:r w:rsidR="00BB1B4E">
        <w:rPr>
          <w:b/>
          <w:sz w:val="24"/>
        </w:rPr>
        <w:t>30.200</w:t>
      </w:r>
      <w:r w:rsidR="00EF308B">
        <w:rPr>
          <w:b/>
          <w:i/>
          <w:sz w:val="24"/>
        </w:rPr>
        <w:t xml:space="preserve"> </w:t>
      </w:r>
      <w:r>
        <w:rPr>
          <w:b/>
          <w:i/>
          <w:spacing w:val="-57"/>
          <w:sz w:val="24"/>
        </w:rPr>
        <w:t xml:space="preserve">             </w:t>
      </w:r>
      <w:r>
        <w:rPr>
          <w:sz w:val="24"/>
        </w:rPr>
        <w:t>što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je za </w:t>
      </w:r>
      <w:r w:rsidR="00EF308B">
        <w:rPr>
          <w:sz w:val="24"/>
        </w:rPr>
        <w:t>1.</w:t>
      </w:r>
      <w:r w:rsidR="00BB1B4E">
        <w:rPr>
          <w:sz w:val="24"/>
        </w:rPr>
        <w:t>259.800</w:t>
      </w:r>
      <w:r w:rsidR="00EF308B">
        <w:rPr>
          <w:sz w:val="24"/>
        </w:rPr>
        <w:t xml:space="preserve"> eura</w:t>
      </w:r>
      <w:r>
        <w:rPr>
          <w:spacing w:val="1"/>
          <w:sz w:val="24"/>
        </w:rPr>
        <w:t xml:space="preserve"> </w:t>
      </w:r>
      <w:r w:rsidR="00EF308B">
        <w:rPr>
          <w:sz w:val="24"/>
        </w:rPr>
        <w:t>manje</w:t>
      </w:r>
      <w:r>
        <w:rPr>
          <w:sz w:val="24"/>
        </w:rPr>
        <w:t xml:space="preserve"> u odnosu</w:t>
      </w:r>
      <w:r>
        <w:rPr>
          <w:spacing w:val="1"/>
          <w:sz w:val="24"/>
        </w:rPr>
        <w:t xml:space="preserve"> </w:t>
      </w:r>
      <w:r>
        <w:rPr>
          <w:sz w:val="24"/>
        </w:rPr>
        <w:t>na izvorni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plan, </w:t>
      </w:r>
      <w:r w:rsidR="00BB1B4E">
        <w:rPr>
          <w:sz w:val="24"/>
        </w:rPr>
        <w:t xml:space="preserve">a </w:t>
      </w:r>
      <w:r w:rsidR="00EF308B">
        <w:rPr>
          <w:sz w:val="24"/>
        </w:rPr>
        <w:t xml:space="preserve">smanjenje se </w:t>
      </w:r>
      <w:r>
        <w:rPr>
          <w:sz w:val="24"/>
        </w:rPr>
        <w:t>najvećim dijelom odnos</w:t>
      </w:r>
      <w:r w:rsidR="00EF308B">
        <w:rPr>
          <w:sz w:val="24"/>
        </w:rPr>
        <w:t>i</w:t>
      </w:r>
      <w:r>
        <w:rPr>
          <w:sz w:val="24"/>
        </w:rPr>
        <w:t xml:space="preserve"> na </w:t>
      </w:r>
      <w:r w:rsidR="00EF308B">
        <w:rPr>
          <w:sz w:val="24"/>
        </w:rPr>
        <w:t xml:space="preserve">nerealizirane </w:t>
      </w:r>
      <w:r>
        <w:rPr>
          <w:sz w:val="24"/>
        </w:rPr>
        <w:t>prihode od prodaje građevinskog zemljišta u vlasništvu općine</w:t>
      </w:r>
      <w:r w:rsidR="00EF308B">
        <w:rPr>
          <w:sz w:val="24"/>
        </w:rPr>
        <w:t xml:space="preserve"> </w:t>
      </w:r>
      <w:r w:rsidR="00BB1B4E">
        <w:rPr>
          <w:sz w:val="24"/>
        </w:rPr>
        <w:t xml:space="preserve">, </w:t>
      </w:r>
      <w:r w:rsidR="00EF308B">
        <w:rPr>
          <w:sz w:val="24"/>
        </w:rPr>
        <w:t>prihode od prodaje zgrada</w:t>
      </w:r>
      <w:r w:rsidR="00BB1B4E">
        <w:rPr>
          <w:sz w:val="24"/>
        </w:rPr>
        <w:t xml:space="preserve"> i prodaje službenog vozila</w:t>
      </w:r>
    </w:p>
    <w:p w14:paraId="47DFA003" w14:textId="77777777" w:rsidR="00D2609E" w:rsidRDefault="00D2609E" w:rsidP="00D2609E">
      <w:pPr>
        <w:pStyle w:val="Tijeloteksta"/>
        <w:rPr>
          <w:sz w:val="26"/>
        </w:rPr>
      </w:pPr>
    </w:p>
    <w:p w14:paraId="690A692E" w14:textId="1CC48CB8" w:rsidR="00D2609E" w:rsidRDefault="00D2609E" w:rsidP="00D2609E">
      <w:pPr>
        <w:ind w:right="288"/>
        <w:jc w:val="both"/>
        <w:rPr>
          <w:sz w:val="24"/>
        </w:rPr>
      </w:pPr>
      <w:bookmarkStart w:id="0" w:name="_Hlk122465457"/>
      <w:r>
        <w:rPr>
          <w:b/>
          <w:sz w:val="24"/>
        </w:rPr>
        <w:t xml:space="preserve">Rashodi poslovanja </w:t>
      </w:r>
      <w:r>
        <w:rPr>
          <w:sz w:val="24"/>
        </w:rPr>
        <w:t xml:space="preserve">planiraju se u iznosu od </w:t>
      </w:r>
      <w:r w:rsidR="003F0756">
        <w:rPr>
          <w:b/>
          <w:sz w:val="24"/>
        </w:rPr>
        <w:t>2.821.141</w:t>
      </w:r>
      <w:r w:rsidR="007077A6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sz w:val="24"/>
        </w:rPr>
        <w:t xml:space="preserve">što je za </w:t>
      </w:r>
      <w:r w:rsidR="003F0756">
        <w:rPr>
          <w:sz w:val="24"/>
        </w:rPr>
        <w:t>843.745</w:t>
      </w:r>
      <w:r w:rsidR="007077A6">
        <w:rPr>
          <w:sz w:val="24"/>
        </w:rPr>
        <w:t xml:space="preserve"> eura</w:t>
      </w:r>
      <w:r>
        <w:rPr>
          <w:spacing w:val="1"/>
          <w:sz w:val="24"/>
        </w:rPr>
        <w:t xml:space="preserve"> </w:t>
      </w:r>
      <w:r w:rsidR="003F0756">
        <w:rPr>
          <w:sz w:val="24"/>
        </w:rPr>
        <w:t>manje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odnosu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izvorni</w:t>
      </w:r>
      <w:r>
        <w:rPr>
          <w:spacing w:val="1"/>
          <w:sz w:val="24"/>
        </w:rPr>
        <w:t xml:space="preserve"> </w:t>
      </w:r>
      <w:r>
        <w:rPr>
          <w:sz w:val="24"/>
        </w:rPr>
        <w:t>plan,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promjena</w:t>
      </w:r>
      <w:r>
        <w:rPr>
          <w:spacing w:val="1"/>
          <w:sz w:val="24"/>
        </w:rPr>
        <w:t xml:space="preserve"> </w:t>
      </w:r>
      <w:r>
        <w:rPr>
          <w:sz w:val="24"/>
        </w:rPr>
        <w:t>dolazi</w:t>
      </w:r>
      <w:r>
        <w:rPr>
          <w:spacing w:val="1"/>
          <w:sz w:val="24"/>
        </w:rPr>
        <w:t xml:space="preserve"> </w:t>
      </w:r>
      <w:r>
        <w:rPr>
          <w:sz w:val="24"/>
        </w:rPr>
        <w:t>kod</w:t>
      </w:r>
      <w:r>
        <w:rPr>
          <w:spacing w:val="1"/>
          <w:sz w:val="24"/>
        </w:rPr>
        <w:t xml:space="preserve"> </w:t>
      </w:r>
      <w:r>
        <w:rPr>
          <w:sz w:val="24"/>
        </w:rPr>
        <w:t>dolje</w:t>
      </w:r>
      <w:r>
        <w:rPr>
          <w:spacing w:val="60"/>
          <w:sz w:val="24"/>
        </w:rPr>
        <w:t xml:space="preserve"> </w:t>
      </w:r>
      <w:r>
        <w:rPr>
          <w:sz w:val="24"/>
        </w:rPr>
        <w:t>navedenih</w:t>
      </w:r>
      <w:r>
        <w:rPr>
          <w:spacing w:val="60"/>
          <w:sz w:val="24"/>
        </w:rPr>
        <w:t xml:space="preserve"> </w:t>
      </w:r>
      <w:r>
        <w:rPr>
          <w:sz w:val="24"/>
        </w:rPr>
        <w:t>stavki</w:t>
      </w:r>
      <w:r>
        <w:rPr>
          <w:spacing w:val="1"/>
          <w:sz w:val="24"/>
        </w:rPr>
        <w:t xml:space="preserve"> </w:t>
      </w:r>
      <w:r>
        <w:rPr>
          <w:sz w:val="24"/>
        </w:rPr>
        <w:t>planiranih</w:t>
      </w:r>
      <w:r>
        <w:rPr>
          <w:spacing w:val="-1"/>
          <w:sz w:val="24"/>
        </w:rPr>
        <w:t xml:space="preserve"> </w:t>
      </w:r>
      <w:r>
        <w:rPr>
          <w:sz w:val="24"/>
        </w:rPr>
        <w:t>rashoda:</w:t>
      </w:r>
    </w:p>
    <w:p w14:paraId="4F71FE99" w14:textId="77777777" w:rsidR="00D2609E" w:rsidRDefault="00D2609E" w:rsidP="00D2609E">
      <w:pPr>
        <w:pStyle w:val="Tijeloteksta"/>
        <w:spacing w:before="1"/>
      </w:pPr>
    </w:p>
    <w:bookmarkEnd w:id="0"/>
    <w:p w14:paraId="63411B35" w14:textId="799E3FFB" w:rsidR="00D2609E" w:rsidRDefault="00D2609E" w:rsidP="00D2609E">
      <w:pPr>
        <w:ind w:left="116" w:right="293"/>
        <w:jc w:val="both"/>
        <w:rPr>
          <w:sz w:val="24"/>
        </w:rPr>
      </w:pPr>
      <w:r>
        <w:rPr>
          <w:b/>
          <w:i/>
          <w:sz w:val="24"/>
        </w:rPr>
        <w:t>-</w:t>
      </w:r>
      <w:r w:rsidRPr="003F0756">
        <w:rPr>
          <w:b/>
          <w:sz w:val="24"/>
        </w:rPr>
        <w:t>Rashodi za zaposlene</w:t>
      </w:r>
      <w:r>
        <w:rPr>
          <w:b/>
          <w:i/>
          <w:sz w:val="24"/>
        </w:rPr>
        <w:t xml:space="preserve"> </w:t>
      </w:r>
      <w:r>
        <w:rPr>
          <w:sz w:val="24"/>
        </w:rPr>
        <w:t xml:space="preserve">planiraju se u iznosu od </w:t>
      </w:r>
      <w:r w:rsidR="003F0756">
        <w:rPr>
          <w:b/>
          <w:sz w:val="24"/>
        </w:rPr>
        <w:t>791.702</w:t>
      </w:r>
      <w:r w:rsidR="007077A6" w:rsidRPr="003F0756">
        <w:rPr>
          <w:b/>
          <w:sz w:val="24"/>
        </w:rPr>
        <w:t xml:space="preserve"> eura</w:t>
      </w:r>
      <w:r w:rsidR="007077A6">
        <w:rPr>
          <w:b/>
          <w:i/>
          <w:sz w:val="24"/>
        </w:rPr>
        <w:t xml:space="preserve"> </w:t>
      </w:r>
      <w:r>
        <w:rPr>
          <w:b/>
          <w:i/>
          <w:sz w:val="24"/>
        </w:rPr>
        <w:t xml:space="preserve"> </w:t>
      </w:r>
      <w:r>
        <w:rPr>
          <w:sz w:val="24"/>
        </w:rPr>
        <w:t xml:space="preserve">što je za </w:t>
      </w:r>
      <w:r w:rsidR="003F0756">
        <w:rPr>
          <w:sz w:val="24"/>
        </w:rPr>
        <w:t>6.875</w:t>
      </w:r>
      <w:r>
        <w:rPr>
          <w:sz w:val="24"/>
        </w:rPr>
        <w:t xml:space="preserve"> </w:t>
      </w:r>
      <w:r w:rsidR="007077A6">
        <w:rPr>
          <w:sz w:val="24"/>
        </w:rPr>
        <w:t>eura</w:t>
      </w:r>
      <w:r>
        <w:rPr>
          <w:sz w:val="24"/>
        </w:rPr>
        <w:t xml:space="preserve"> </w:t>
      </w:r>
      <w:r w:rsidR="003F0756">
        <w:rPr>
          <w:sz w:val="24"/>
        </w:rPr>
        <w:t>manje</w:t>
      </w:r>
      <w:r>
        <w:rPr>
          <w:sz w:val="24"/>
        </w:rPr>
        <w:t xml:space="preserve"> u</w:t>
      </w:r>
      <w:r>
        <w:rPr>
          <w:spacing w:val="1"/>
          <w:sz w:val="24"/>
        </w:rPr>
        <w:t xml:space="preserve"> </w:t>
      </w:r>
      <w:r>
        <w:rPr>
          <w:sz w:val="24"/>
        </w:rPr>
        <w:t>odnosu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izvorni plan, </w:t>
      </w:r>
      <w:r w:rsidR="003F0756">
        <w:rPr>
          <w:sz w:val="24"/>
        </w:rPr>
        <w:t>i u ukupnim rashodima sudjeluju sa 25%</w:t>
      </w:r>
    </w:p>
    <w:p w14:paraId="53BDA21C" w14:textId="21E6C099" w:rsidR="00D2609E" w:rsidRDefault="00D2609E" w:rsidP="00D2609E">
      <w:pPr>
        <w:ind w:left="116" w:right="291"/>
        <w:jc w:val="both"/>
        <w:rPr>
          <w:sz w:val="24"/>
        </w:rPr>
      </w:pPr>
      <w:r>
        <w:rPr>
          <w:b/>
          <w:i/>
          <w:sz w:val="24"/>
        </w:rPr>
        <w:t>-</w:t>
      </w:r>
      <w:r w:rsidRPr="003F0756">
        <w:rPr>
          <w:b/>
          <w:sz w:val="24"/>
        </w:rPr>
        <w:t>Materijalni rashodi</w:t>
      </w:r>
      <w:r>
        <w:rPr>
          <w:b/>
          <w:i/>
          <w:sz w:val="24"/>
        </w:rPr>
        <w:t xml:space="preserve"> </w:t>
      </w:r>
      <w:r>
        <w:rPr>
          <w:sz w:val="24"/>
        </w:rPr>
        <w:t xml:space="preserve">planiraju se u iznosu od </w:t>
      </w:r>
      <w:r w:rsidR="007077A6" w:rsidRPr="003F0756">
        <w:rPr>
          <w:b/>
          <w:sz w:val="24"/>
        </w:rPr>
        <w:t>1.</w:t>
      </w:r>
      <w:r w:rsidR="003F0756">
        <w:rPr>
          <w:b/>
          <w:sz w:val="24"/>
        </w:rPr>
        <w:t>074.255</w:t>
      </w:r>
      <w:r w:rsidR="007077A6" w:rsidRPr="003F0756">
        <w:rPr>
          <w:b/>
          <w:sz w:val="24"/>
        </w:rPr>
        <w:t xml:space="preserve"> eura</w:t>
      </w:r>
      <w:r>
        <w:rPr>
          <w:b/>
          <w:i/>
          <w:sz w:val="24"/>
        </w:rPr>
        <w:t xml:space="preserve"> </w:t>
      </w:r>
      <w:r>
        <w:rPr>
          <w:sz w:val="24"/>
        </w:rPr>
        <w:t xml:space="preserve">što je za </w:t>
      </w:r>
      <w:r w:rsidR="003F0756">
        <w:rPr>
          <w:sz w:val="24"/>
        </w:rPr>
        <w:t>265.304</w:t>
      </w:r>
      <w:r w:rsidR="007077A6">
        <w:rPr>
          <w:sz w:val="24"/>
        </w:rPr>
        <w:t xml:space="preserve"> eura</w:t>
      </w:r>
      <w:r>
        <w:rPr>
          <w:sz w:val="24"/>
        </w:rPr>
        <w:t xml:space="preserve"> </w:t>
      </w:r>
      <w:r w:rsidR="003F0756">
        <w:rPr>
          <w:sz w:val="24"/>
        </w:rPr>
        <w:t>manje</w:t>
      </w:r>
      <w:r>
        <w:rPr>
          <w:sz w:val="24"/>
        </w:rPr>
        <w:t xml:space="preserve"> u</w:t>
      </w:r>
      <w:r>
        <w:rPr>
          <w:spacing w:val="1"/>
          <w:sz w:val="24"/>
        </w:rPr>
        <w:t xml:space="preserve"> </w:t>
      </w:r>
      <w:r>
        <w:rPr>
          <w:sz w:val="24"/>
        </w:rPr>
        <w:t>odnosu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izvorni plan, u</w:t>
      </w:r>
      <w:r>
        <w:rPr>
          <w:spacing w:val="1"/>
          <w:sz w:val="24"/>
        </w:rPr>
        <w:t xml:space="preserve"> </w:t>
      </w:r>
      <w:r>
        <w:rPr>
          <w:sz w:val="24"/>
        </w:rPr>
        <w:t>ukupnim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rashodima sudjeluju sa </w:t>
      </w:r>
      <w:r w:rsidR="007077A6">
        <w:rPr>
          <w:sz w:val="24"/>
        </w:rPr>
        <w:t>3</w:t>
      </w:r>
      <w:r w:rsidR="003F0756">
        <w:rPr>
          <w:sz w:val="24"/>
        </w:rPr>
        <w:t>4</w:t>
      </w:r>
      <w:r w:rsidR="00E7756F">
        <w:rPr>
          <w:sz w:val="24"/>
        </w:rPr>
        <w:t>%</w:t>
      </w:r>
    </w:p>
    <w:p w14:paraId="17CC8405" w14:textId="61942AF0" w:rsidR="00D2609E" w:rsidRPr="006E6847" w:rsidRDefault="00D2609E" w:rsidP="006E6847">
      <w:pPr>
        <w:ind w:left="116" w:right="291"/>
        <w:jc w:val="both"/>
        <w:rPr>
          <w:sz w:val="24"/>
        </w:rPr>
      </w:pPr>
      <w:r>
        <w:rPr>
          <w:sz w:val="24"/>
        </w:rPr>
        <w:t>-</w:t>
      </w:r>
      <w:r w:rsidRPr="003F0756">
        <w:rPr>
          <w:b/>
          <w:sz w:val="24"/>
        </w:rPr>
        <w:t>Financijski</w:t>
      </w:r>
      <w:r w:rsidRPr="003F0756">
        <w:rPr>
          <w:b/>
          <w:spacing w:val="47"/>
          <w:sz w:val="24"/>
        </w:rPr>
        <w:t xml:space="preserve"> </w:t>
      </w:r>
      <w:r w:rsidRPr="003F0756">
        <w:rPr>
          <w:b/>
          <w:sz w:val="24"/>
        </w:rPr>
        <w:t>rashodi</w:t>
      </w:r>
      <w:r>
        <w:rPr>
          <w:b/>
          <w:i/>
          <w:spacing w:val="52"/>
          <w:sz w:val="24"/>
        </w:rPr>
        <w:t xml:space="preserve"> </w:t>
      </w:r>
      <w:r>
        <w:rPr>
          <w:sz w:val="24"/>
        </w:rPr>
        <w:t>planiraju</w:t>
      </w:r>
      <w:r>
        <w:rPr>
          <w:spacing w:val="49"/>
          <w:sz w:val="24"/>
        </w:rPr>
        <w:t xml:space="preserve"> </w:t>
      </w:r>
      <w:r>
        <w:rPr>
          <w:sz w:val="24"/>
        </w:rPr>
        <w:t>se</w:t>
      </w:r>
      <w:r>
        <w:rPr>
          <w:spacing w:val="49"/>
          <w:sz w:val="24"/>
        </w:rPr>
        <w:t xml:space="preserve"> </w:t>
      </w:r>
      <w:r>
        <w:rPr>
          <w:sz w:val="24"/>
        </w:rPr>
        <w:t>u</w:t>
      </w:r>
      <w:r>
        <w:rPr>
          <w:spacing w:val="49"/>
          <w:sz w:val="24"/>
        </w:rPr>
        <w:t xml:space="preserve"> </w:t>
      </w:r>
      <w:r>
        <w:rPr>
          <w:sz w:val="24"/>
        </w:rPr>
        <w:t>iznosu</w:t>
      </w:r>
      <w:r>
        <w:rPr>
          <w:spacing w:val="50"/>
          <w:sz w:val="24"/>
        </w:rPr>
        <w:t xml:space="preserve"> </w:t>
      </w:r>
      <w:r>
        <w:rPr>
          <w:sz w:val="24"/>
        </w:rPr>
        <w:t>o</w:t>
      </w:r>
      <w:r w:rsidR="007077A6">
        <w:rPr>
          <w:sz w:val="24"/>
        </w:rPr>
        <w:t xml:space="preserve">d </w:t>
      </w:r>
      <w:r w:rsidR="006E6847" w:rsidRPr="003F0756">
        <w:rPr>
          <w:b/>
          <w:bCs/>
          <w:iCs/>
          <w:sz w:val="24"/>
        </w:rPr>
        <w:t>3.</w:t>
      </w:r>
      <w:r w:rsidR="003F0756">
        <w:rPr>
          <w:b/>
          <w:bCs/>
          <w:iCs/>
          <w:sz w:val="24"/>
        </w:rPr>
        <w:t>210</w:t>
      </w:r>
      <w:r w:rsidR="007077A6" w:rsidRPr="003F0756">
        <w:rPr>
          <w:b/>
          <w:bCs/>
          <w:iCs/>
          <w:sz w:val="24"/>
        </w:rPr>
        <w:t xml:space="preserve"> eura</w:t>
      </w:r>
      <w:r w:rsidR="007077A6">
        <w:rPr>
          <w:sz w:val="24"/>
        </w:rPr>
        <w:t xml:space="preserve"> </w:t>
      </w:r>
      <w:r w:rsidR="006E6847">
        <w:rPr>
          <w:sz w:val="24"/>
        </w:rPr>
        <w:t xml:space="preserve">što je za </w:t>
      </w:r>
      <w:r w:rsidR="003F0756">
        <w:rPr>
          <w:sz w:val="24"/>
        </w:rPr>
        <w:t>250</w:t>
      </w:r>
      <w:r w:rsidR="006E6847">
        <w:rPr>
          <w:sz w:val="24"/>
        </w:rPr>
        <w:t xml:space="preserve"> eura manje u odnosu na izvorni plan</w:t>
      </w:r>
    </w:p>
    <w:p w14:paraId="1BF183C4" w14:textId="4567C5A9" w:rsidR="00D2609E" w:rsidRDefault="00D2609E" w:rsidP="00D2609E">
      <w:pPr>
        <w:ind w:left="116" w:right="294"/>
        <w:jc w:val="both"/>
        <w:rPr>
          <w:sz w:val="24"/>
        </w:rPr>
      </w:pPr>
      <w:r>
        <w:rPr>
          <w:b/>
          <w:i/>
          <w:sz w:val="24"/>
        </w:rPr>
        <w:t>-</w:t>
      </w:r>
      <w:r w:rsidRPr="003F0756">
        <w:rPr>
          <w:b/>
          <w:sz w:val="24"/>
        </w:rPr>
        <w:t>Pomoći</w:t>
      </w:r>
      <w:r w:rsidRPr="003F0756">
        <w:rPr>
          <w:b/>
          <w:spacing w:val="8"/>
          <w:sz w:val="24"/>
        </w:rPr>
        <w:t xml:space="preserve"> </w:t>
      </w:r>
      <w:r w:rsidRPr="003F0756">
        <w:rPr>
          <w:b/>
          <w:sz w:val="24"/>
        </w:rPr>
        <w:t>unutar</w:t>
      </w:r>
      <w:r w:rsidRPr="003F0756">
        <w:rPr>
          <w:b/>
          <w:spacing w:val="10"/>
          <w:sz w:val="24"/>
        </w:rPr>
        <w:t xml:space="preserve"> </w:t>
      </w:r>
      <w:r w:rsidRPr="003F0756">
        <w:rPr>
          <w:b/>
          <w:sz w:val="24"/>
        </w:rPr>
        <w:t>općeg</w:t>
      </w:r>
      <w:r w:rsidRPr="003F0756">
        <w:rPr>
          <w:b/>
          <w:spacing w:val="8"/>
          <w:sz w:val="24"/>
        </w:rPr>
        <w:t xml:space="preserve"> </w:t>
      </w:r>
      <w:r w:rsidRPr="003F0756">
        <w:rPr>
          <w:b/>
          <w:sz w:val="24"/>
        </w:rPr>
        <w:t>proračuna</w:t>
      </w:r>
      <w:r>
        <w:rPr>
          <w:b/>
          <w:i/>
          <w:spacing w:val="10"/>
          <w:sz w:val="24"/>
        </w:rPr>
        <w:t xml:space="preserve"> </w:t>
      </w:r>
      <w:r>
        <w:rPr>
          <w:sz w:val="24"/>
        </w:rPr>
        <w:t>planiraju</w:t>
      </w:r>
      <w:r>
        <w:rPr>
          <w:spacing w:val="9"/>
          <w:sz w:val="24"/>
        </w:rPr>
        <w:t xml:space="preserve"> </w:t>
      </w:r>
      <w:r>
        <w:rPr>
          <w:sz w:val="24"/>
        </w:rPr>
        <w:t>se</w:t>
      </w:r>
      <w:r>
        <w:rPr>
          <w:spacing w:val="10"/>
          <w:sz w:val="24"/>
        </w:rPr>
        <w:t xml:space="preserve"> </w:t>
      </w:r>
      <w:r>
        <w:rPr>
          <w:sz w:val="24"/>
        </w:rPr>
        <w:t>u</w:t>
      </w:r>
      <w:r>
        <w:rPr>
          <w:spacing w:val="9"/>
          <w:sz w:val="24"/>
        </w:rPr>
        <w:t xml:space="preserve"> </w:t>
      </w:r>
      <w:r>
        <w:rPr>
          <w:sz w:val="24"/>
        </w:rPr>
        <w:t>iznosu</w:t>
      </w:r>
      <w:r>
        <w:rPr>
          <w:spacing w:val="9"/>
          <w:sz w:val="24"/>
        </w:rPr>
        <w:t xml:space="preserve"> </w:t>
      </w:r>
      <w:r>
        <w:rPr>
          <w:sz w:val="24"/>
        </w:rPr>
        <w:t>od</w:t>
      </w:r>
      <w:r>
        <w:rPr>
          <w:spacing w:val="11"/>
          <w:sz w:val="24"/>
        </w:rPr>
        <w:t xml:space="preserve"> </w:t>
      </w:r>
      <w:r w:rsidR="003F0756">
        <w:rPr>
          <w:b/>
          <w:sz w:val="24"/>
        </w:rPr>
        <w:t>64</w:t>
      </w:r>
      <w:r w:rsidR="003F0756" w:rsidRPr="003F0756">
        <w:rPr>
          <w:b/>
          <w:i/>
          <w:sz w:val="24"/>
        </w:rPr>
        <w:t>.</w:t>
      </w:r>
      <w:r w:rsidR="003F0756" w:rsidRPr="003F0756">
        <w:rPr>
          <w:b/>
          <w:sz w:val="24"/>
        </w:rPr>
        <w:t xml:space="preserve">302 eura </w:t>
      </w:r>
      <w:r>
        <w:rPr>
          <w:sz w:val="24"/>
        </w:rPr>
        <w:t>što</w:t>
      </w:r>
      <w:r>
        <w:rPr>
          <w:spacing w:val="10"/>
          <w:sz w:val="24"/>
        </w:rPr>
        <w:t xml:space="preserve"> </w:t>
      </w:r>
      <w:r>
        <w:rPr>
          <w:sz w:val="24"/>
        </w:rPr>
        <w:t>je</w:t>
      </w:r>
      <w:r>
        <w:rPr>
          <w:spacing w:val="11"/>
          <w:sz w:val="24"/>
        </w:rPr>
        <w:t xml:space="preserve"> </w:t>
      </w:r>
      <w:r>
        <w:rPr>
          <w:sz w:val="24"/>
        </w:rPr>
        <w:t>za</w:t>
      </w:r>
      <w:r>
        <w:rPr>
          <w:spacing w:val="8"/>
          <w:sz w:val="24"/>
        </w:rPr>
        <w:t xml:space="preserve"> </w:t>
      </w:r>
      <w:r w:rsidR="003F0756">
        <w:rPr>
          <w:sz w:val="24"/>
        </w:rPr>
        <w:t>9.552</w:t>
      </w:r>
      <w:r>
        <w:rPr>
          <w:spacing w:val="9"/>
          <w:sz w:val="24"/>
        </w:rPr>
        <w:t xml:space="preserve"> </w:t>
      </w:r>
      <w:r w:rsidR="007077A6">
        <w:rPr>
          <w:sz w:val="24"/>
        </w:rPr>
        <w:t xml:space="preserve">eura </w:t>
      </w:r>
      <w:r w:rsidR="003F0756">
        <w:rPr>
          <w:sz w:val="24"/>
        </w:rPr>
        <w:t>više</w:t>
      </w:r>
      <w:r>
        <w:rPr>
          <w:sz w:val="24"/>
        </w:rPr>
        <w:t xml:space="preserve"> u</w:t>
      </w:r>
      <w:r>
        <w:rPr>
          <w:spacing w:val="-1"/>
          <w:sz w:val="24"/>
        </w:rPr>
        <w:t xml:space="preserve"> </w:t>
      </w:r>
      <w:r>
        <w:rPr>
          <w:sz w:val="24"/>
        </w:rPr>
        <w:t>odnosu na</w:t>
      </w:r>
      <w:r>
        <w:rPr>
          <w:spacing w:val="-1"/>
          <w:sz w:val="24"/>
        </w:rPr>
        <w:t xml:space="preserve"> </w:t>
      </w:r>
      <w:r>
        <w:rPr>
          <w:sz w:val="24"/>
        </w:rPr>
        <w:t>izvorni plan</w:t>
      </w:r>
    </w:p>
    <w:p w14:paraId="4856D071" w14:textId="77777777" w:rsidR="00D6630A" w:rsidRDefault="00D6630A" w:rsidP="00D2609E">
      <w:pPr>
        <w:ind w:left="116" w:right="294"/>
        <w:jc w:val="both"/>
        <w:rPr>
          <w:sz w:val="24"/>
        </w:rPr>
      </w:pPr>
    </w:p>
    <w:p w14:paraId="1B58C8C7" w14:textId="7DBCFBDC" w:rsidR="00D2609E" w:rsidRDefault="00D2609E" w:rsidP="00D2609E">
      <w:pPr>
        <w:ind w:left="116" w:right="289"/>
        <w:jc w:val="both"/>
        <w:rPr>
          <w:sz w:val="24"/>
        </w:rPr>
      </w:pPr>
      <w:r>
        <w:rPr>
          <w:b/>
          <w:i/>
          <w:sz w:val="24"/>
        </w:rPr>
        <w:lastRenderedPageBreak/>
        <w:t>-</w:t>
      </w:r>
      <w:r w:rsidRPr="003F0756">
        <w:rPr>
          <w:b/>
          <w:sz w:val="24"/>
        </w:rPr>
        <w:t>Naknade građanima i kućanstvima na temelju osiguranja i druge naknade</w:t>
      </w:r>
      <w:r>
        <w:rPr>
          <w:b/>
          <w:i/>
          <w:sz w:val="24"/>
        </w:rPr>
        <w:t xml:space="preserve"> </w:t>
      </w:r>
      <w:r>
        <w:rPr>
          <w:sz w:val="24"/>
        </w:rPr>
        <w:t>planiraju se u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iznosu od </w:t>
      </w:r>
      <w:r w:rsidR="003F0756" w:rsidRPr="003F0756">
        <w:rPr>
          <w:b/>
          <w:sz w:val="24"/>
        </w:rPr>
        <w:t>78.</w:t>
      </w:r>
      <w:r w:rsidR="003F0756">
        <w:rPr>
          <w:b/>
          <w:sz w:val="24"/>
        </w:rPr>
        <w:t>071</w:t>
      </w:r>
      <w:r w:rsidR="007077A6" w:rsidRPr="003F0756">
        <w:rPr>
          <w:b/>
          <w:sz w:val="24"/>
        </w:rPr>
        <w:t xml:space="preserve"> eura</w:t>
      </w:r>
      <w:r w:rsidRPr="003F0756">
        <w:rPr>
          <w:b/>
          <w:sz w:val="24"/>
        </w:rPr>
        <w:t xml:space="preserve"> </w:t>
      </w:r>
      <w:r>
        <w:rPr>
          <w:sz w:val="24"/>
        </w:rPr>
        <w:t xml:space="preserve">što je za </w:t>
      </w:r>
      <w:r w:rsidR="003F0756">
        <w:rPr>
          <w:sz w:val="24"/>
        </w:rPr>
        <w:t>92.605</w:t>
      </w:r>
      <w:r>
        <w:rPr>
          <w:sz w:val="24"/>
        </w:rPr>
        <w:t xml:space="preserve"> </w:t>
      </w:r>
      <w:r w:rsidR="007077A6">
        <w:rPr>
          <w:sz w:val="24"/>
        </w:rPr>
        <w:t>eura manje</w:t>
      </w:r>
      <w:r>
        <w:rPr>
          <w:sz w:val="24"/>
        </w:rPr>
        <w:t xml:space="preserve"> u odnosu na izvorni plan</w:t>
      </w:r>
    </w:p>
    <w:p w14:paraId="381B3437" w14:textId="15CD570D" w:rsidR="00D2609E" w:rsidRDefault="00D2609E" w:rsidP="00D2609E">
      <w:pPr>
        <w:pStyle w:val="Tijeloteksta"/>
        <w:spacing w:before="1"/>
        <w:ind w:left="116" w:right="292"/>
        <w:jc w:val="both"/>
      </w:pPr>
      <w:r>
        <w:rPr>
          <w:b/>
          <w:i/>
        </w:rPr>
        <w:t>-</w:t>
      </w:r>
      <w:r w:rsidR="003F0756">
        <w:rPr>
          <w:b/>
        </w:rPr>
        <w:t>Rashodi za donacije, kazne, naknade šteta i kapitalne pomoćo</w:t>
      </w:r>
      <w:r>
        <w:rPr>
          <w:b/>
          <w:i/>
        </w:rPr>
        <w:t xml:space="preserve"> </w:t>
      </w:r>
      <w:r>
        <w:t xml:space="preserve">planiraju se u iznosu od </w:t>
      </w:r>
      <w:r w:rsidR="00D6630A" w:rsidRPr="003F0756">
        <w:rPr>
          <w:b/>
        </w:rPr>
        <w:t>8</w:t>
      </w:r>
      <w:r w:rsidR="003F0756">
        <w:rPr>
          <w:b/>
        </w:rPr>
        <w:t>09.601</w:t>
      </w:r>
      <w:r w:rsidR="007077A6" w:rsidRPr="003F0756">
        <w:rPr>
          <w:b/>
        </w:rPr>
        <w:t xml:space="preserve"> eura</w:t>
      </w:r>
      <w:r>
        <w:rPr>
          <w:b/>
          <w:i/>
        </w:rPr>
        <w:t xml:space="preserve"> </w:t>
      </w:r>
      <w:r>
        <w:t xml:space="preserve">što je za </w:t>
      </w:r>
      <w:r w:rsidR="003F0756">
        <w:t>488.263</w:t>
      </w:r>
      <w:r w:rsidR="007077A6">
        <w:t xml:space="preserve"> eura</w:t>
      </w:r>
      <w:r>
        <w:t xml:space="preserve"> </w:t>
      </w:r>
      <w:r w:rsidR="007077A6">
        <w:t>manje</w:t>
      </w:r>
      <w:r>
        <w:t xml:space="preserve"> u odnosu na</w:t>
      </w:r>
      <w:r>
        <w:rPr>
          <w:spacing w:val="1"/>
        </w:rPr>
        <w:t xml:space="preserve"> </w:t>
      </w:r>
      <w:r>
        <w:t>izvorni</w:t>
      </w:r>
      <w:r>
        <w:rPr>
          <w:spacing w:val="-1"/>
        </w:rPr>
        <w:t xml:space="preserve"> </w:t>
      </w:r>
      <w:r>
        <w:t>plan</w:t>
      </w:r>
    </w:p>
    <w:p w14:paraId="7E988025" w14:textId="77777777" w:rsidR="00E7756F" w:rsidRDefault="00E7756F" w:rsidP="00D2609E">
      <w:pPr>
        <w:pStyle w:val="Tijeloteksta"/>
        <w:spacing w:before="1"/>
        <w:ind w:left="116" w:right="292"/>
        <w:jc w:val="both"/>
      </w:pPr>
    </w:p>
    <w:p w14:paraId="3B78F9E3" w14:textId="380B7736" w:rsidR="00E7756F" w:rsidRDefault="00E7756F" w:rsidP="00E7756F">
      <w:pPr>
        <w:ind w:right="288"/>
        <w:jc w:val="both"/>
        <w:rPr>
          <w:sz w:val="24"/>
        </w:rPr>
      </w:pPr>
      <w:r>
        <w:rPr>
          <w:b/>
          <w:sz w:val="24"/>
        </w:rPr>
        <w:t xml:space="preserve">Rashodi za nabavu nefinancijske imovine </w:t>
      </w:r>
      <w:r>
        <w:rPr>
          <w:sz w:val="24"/>
        </w:rPr>
        <w:t xml:space="preserve">planiraju se u iznosu od </w:t>
      </w:r>
      <w:r w:rsidR="003F0756">
        <w:rPr>
          <w:b/>
          <w:sz w:val="24"/>
        </w:rPr>
        <w:t>349.100</w:t>
      </w:r>
      <w:r w:rsidR="00D1771C">
        <w:rPr>
          <w:b/>
          <w:sz w:val="24"/>
        </w:rPr>
        <w:t xml:space="preserve"> eura</w:t>
      </w:r>
      <w:r>
        <w:rPr>
          <w:b/>
          <w:sz w:val="24"/>
        </w:rPr>
        <w:t xml:space="preserve"> </w:t>
      </w:r>
      <w:r>
        <w:rPr>
          <w:sz w:val="24"/>
        </w:rPr>
        <w:t xml:space="preserve">što je za </w:t>
      </w:r>
      <w:r w:rsidR="003F0756">
        <w:rPr>
          <w:sz w:val="24"/>
        </w:rPr>
        <w:t>1.464.250</w:t>
      </w:r>
      <w:r w:rsidR="00D1771C">
        <w:rPr>
          <w:sz w:val="24"/>
        </w:rPr>
        <w:t xml:space="preserve"> eura</w:t>
      </w:r>
      <w:r>
        <w:rPr>
          <w:spacing w:val="1"/>
          <w:sz w:val="24"/>
        </w:rPr>
        <w:t xml:space="preserve"> </w:t>
      </w:r>
      <w:r w:rsidR="00D1771C">
        <w:rPr>
          <w:sz w:val="24"/>
        </w:rPr>
        <w:t>manje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odnosu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izvorni</w:t>
      </w:r>
      <w:r>
        <w:rPr>
          <w:spacing w:val="1"/>
          <w:sz w:val="24"/>
        </w:rPr>
        <w:t xml:space="preserve"> </w:t>
      </w:r>
      <w:r>
        <w:rPr>
          <w:sz w:val="24"/>
        </w:rPr>
        <w:t>plan,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promjena</w:t>
      </w:r>
      <w:r>
        <w:rPr>
          <w:spacing w:val="1"/>
          <w:sz w:val="24"/>
        </w:rPr>
        <w:t xml:space="preserve"> </w:t>
      </w:r>
      <w:r>
        <w:rPr>
          <w:sz w:val="24"/>
        </w:rPr>
        <w:t>dolazi</w:t>
      </w:r>
      <w:r>
        <w:rPr>
          <w:spacing w:val="1"/>
          <w:sz w:val="24"/>
        </w:rPr>
        <w:t xml:space="preserve"> </w:t>
      </w:r>
      <w:r>
        <w:rPr>
          <w:sz w:val="24"/>
        </w:rPr>
        <w:t>kod</w:t>
      </w:r>
      <w:r>
        <w:rPr>
          <w:spacing w:val="1"/>
          <w:sz w:val="24"/>
        </w:rPr>
        <w:t xml:space="preserve"> </w:t>
      </w:r>
      <w:r>
        <w:rPr>
          <w:sz w:val="24"/>
        </w:rPr>
        <w:t>dolje</w:t>
      </w:r>
      <w:r>
        <w:rPr>
          <w:spacing w:val="60"/>
          <w:sz w:val="24"/>
        </w:rPr>
        <w:t xml:space="preserve"> </w:t>
      </w:r>
      <w:r>
        <w:rPr>
          <w:sz w:val="24"/>
        </w:rPr>
        <w:t>navedenih</w:t>
      </w:r>
      <w:r>
        <w:rPr>
          <w:spacing w:val="60"/>
          <w:sz w:val="24"/>
        </w:rPr>
        <w:t xml:space="preserve"> </w:t>
      </w:r>
      <w:r>
        <w:rPr>
          <w:sz w:val="24"/>
        </w:rPr>
        <w:t>stavki</w:t>
      </w:r>
      <w:r>
        <w:rPr>
          <w:spacing w:val="1"/>
          <w:sz w:val="24"/>
        </w:rPr>
        <w:t xml:space="preserve"> </w:t>
      </w:r>
      <w:r>
        <w:rPr>
          <w:sz w:val="24"/>
        </w:rPr>
        <w:t>planiranih</w:t>
      </w:r>
      <w:r>
        <w:rPr>
          <w:spacing w:val="-1"/>
          <w:sz w:val="24"/>
        </w:rPr>
        <w:t xml:space="preserve"> </w:t>
      </w:r>
      <w:r>
        <w:rPr>
          <w:sz w:val="24"/>
        </w:rPr>
        <w:t>rashoda:</w:t>
      </w:r>
    </w:p>
    <w:p w14:paraId="2B17496A" w14:textId="77777777" w:rsidR="00E7756F" w:rsidRPr="00F41F24" w:rsidRDefault="00E7756F" w:rsidP="00E7756F">
      <w:pPr>
        <w:pStyle w:val="Tijeloteksta"/>
        <w:spacing w:before="1"/>
        <w:ind w:right="292"/>
        <w:jc w:val="both"/>
      </w:pPr>
    </w:p>
    <w:p w14:paraId="37683A14" w14:textId="4CE66445" w:rsidR="00D2609E" w:rsidRDefault="00D2609E" w:rsidP="00D2609E">
      <w:pPr>
        <w:ind w:left="116" w:right="288"/>
        <w:jc w:val="both"/>
        <w:rPr>
          <w:sz w:val="24"/>
        </w:rPr>
      </w:pPr>
      <w:r>
        <w:rPr>
          <w:b/>
          <w:i/>
          <w:sz w:val="24"/>
        </w:rPr>
        <w:t>-</w:t>
      </w:r>
      <w:r w:rsidRPr="003F0756">
        <w:rPr>
          <w:b/>
          <w:sz w:val="24"/>
        </w:rPr>
        <w:t xml:space="preserve">Rashodi za nabavu </w:t>
      </w:r>
      <w:r w:rsidR="00E7756F" w:rsidRPr="003F0756">
        <w:rPr>
          <w:b/>
          <w:sz w:val="24"/>
        </w:rPr>
        <w:t>ne</w:t>
      </w:r>
      <w:r w:rsidRPr="003F0756">
        <w:rPr>
          <w:b/>
          <w:sz w:val="24"/>
        </w:rPr>
        <w:t>proizvedene dugotrajne imovine</w:t>
      </w:r>
      <w:r>
        <w:rPr>
          <w:b/>
          <w:i/>
          <w:sz w:val="24"/>
        </w:rPr>
        <w:t xml:space="preserve"> </w:t>
      </w:r>
      <w:r>
        <w:rPr>
          <w:sz w:val="24"/>
        </w:rPr>
        <w:t xml:space="preserve">planiraju se u iznosu od </w:t>
      </w:r>
      <w:r w:rsidR="003F0756">
        <w:rPr>
          <w:b/>
          <w:sz w:val="24"/>
        </w:rPr>
        <w:t>47.500</w:t>
      </w:r>
      <w:r w:rsidR="00D1771C" w:rsidRPr="003F0756">
        <w:rPr>
          <w:b/>
          <w:sz w:val="24"/>
        </w:rPr>
        <w:t xml:space="preserve"> eura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 xml:space="preserve">što je za </w:t>
      </w:r>
      <w:r w:rsidR="00410156">
        <w:rPr>
          <w:sz w:val="24"/>
        </w:rPr>
        <w:t>98.500</w:t>
      </w:r>
      <w:r w:rsidR="00D1771C">
        <w:rPr>
          <w:sz w:val="24"/>
        </w:rPr>
        <w:t xml:space="preserve"> eura </w:t>
      </w:r>
      <w:r w:rsidR="00410156">
        <w:rPr>
          <w:sz w:val="24"/>
        </w:rPr>
        <w:t>manje</w:t>
      </w:r>
      <w:r>
        <w:rPr>
          <w:sz w:val="24"/>
        </w:rPr>
        <w:t xml:space="preserve"> u odnosu na izvorni plan</w:t>
      </w:r>
    </w:p>
    <w:p w14:paraId="3488F18D" w14:textId="7E7413FF" w:rsidR="00D2609E" w:rsidRDefault="00D2609E" w:rsidP="001A1D50">
      <w:pPr>
        <w:ind w:left="116" w:right="291"/>
        <w:jc w:val="both"/>
        <w:rPr>
          <w:sz w:val="24"/>
        </w:rPr>
      </w:pPr>
      <w:bookmarkStart w:id="1" w:name="_Hlk217241787"/>
      <w:r>
        <w:rPr>
          <w:b/>
          <w:i/>
          <w:sz w:val="24"/>
        </w:rPr>
        <w:t>-</w:t>
      </w:r>
      <w:r w:rsidRPr="00410156">
        <w:rPr>
          <w:b/>
          <w:sz w:val="24"/>
        </w:rPr>
        <w:t xml:space="preserve">Rashodi za </w:t>
      </w:r>
      <w:r w:rsidR="001A1D50" w:rsidRPr="00410156">
        <w:rPr>
          <w:b/>
          <w:sz w:val="24"/>
        </w:rPr>
        <w:t>nabavu proizvedene dugotrajne imovine</w:t>
      </w:r>
      <w:r>
        <w:rPr>
          <w:b/>
          <w:i/>
          <w:sz w:val="24"/>
        </w:rPr>
        <w:t xml:space="preserve"> </w:t>
      </w:r>
      <w:r>
        <w:rPr>
          <w:sz w:val="24"/>
        </w:rPr>
        <w:t xml:space="preserve">planiraju se u iznosu od </w:t>
      </w:r>
      <w:r w:rsidR="00410156">
        <w:rPr>
          <w:b/>
          <w:sz w:val="24"/>
        </w:rPr>
        <w:t>301.600</w:t>
      </w:r>
      <w:r w:rsidR="00D1771C" w:rsidRPr="00410156">
        <w:rPr>
          <w:b/>
          <w:sz w:val="24"/>
        </w:rPr>
        <w:t xml:space="preserve"> eura</w:t>
      </w:r>
      <w:r>
        <w:rPr>
          <w:b/>
          <w:i/>
          <w:sz w:val="24"/>
        </w:rPr>
        <w:t xml:space="preserve"> </w:t>
      </w:r>
      <w:r>
        <w:rPr>
          <w:sz w:val="24"/>
        </w:rPr>
        <w:t>što je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 w:rsidR="00D6630A">
        <w:rPr>
          <w:sz w:val="24"/>
        </w:rPr>
        <w:t>1.</w:t>
      </w:r>
      <w:r w:rsidR="00410156">
        <w:rPr>
          <w:sz w:val="24"/>
        </w:rPr>
        <w:t>345.750</w:t>
      </w:r>
      <w:r w:rsidR="00D1771C">
        <w:rPr>
          <w:sz w:val="24"/>
        </w:rPr>
        <w:t xml:space="preserve"> eura manje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2"/>
          <w:sz w:val="24"/>
        </w:rPr>
        <w:t xml:space="preserve"> </w:t>
      </w:r>
      <w:r>
        <w:rPr>
          <w:sz w:val="24"/>
        </w:rPr>
        <w:t>odnosu na</w:t>
      </w:r>
      <w:r>
        <w:rPr>
          <w:spacing w:val="-1"/>
          <w:sz w:val="24"/>
        </w:rPr>
        <w:t xml:space="preserve"> </w:t>
      </w:r>
      <w:r>
        <w:rPr>
          <w:sz w:val="24"/>
        </w:rPr>
        <w:t>izvorni p</w:t>
      </w:r>
      <w:r w:rsidR="001A1D50">
        <w:rPr>
          <w:sz w:val="24"/>
        </w:rPr>
        <w:t>lan</w:t>
      </w:r>
    </w:p>
    <w:p w14:paraId="76F7A5D4" w14:textId="079C06F6" w:rsidR="00410156" w:rsidRDefault="00410156" w:rsidP="00410156">
      <w:pPr>
        <w:ind w:left="116" w:right="291"/>
        <w:jc w:val="both"/>
        <w:rPr>
          <w:sz w:val="24"/>
        </w:rPr>
      </w:pPr>
      <w:r>
        <w:rPr>
          <w:b/>
          <w:i/>
          <w:sz w:val="24"/>
        </w:rPr>
        <w:t>-</w:t>
      </w:r>
      <w:r w:rsidRPr="00410156">
        <w:rPr>
          <w:b/>
          <w:sz w:val="24"/>
        </w:rPr>
        <w:t xml:space="preserve">Rashodi za </w:t>
      </w:r>
      <w:r>
        <w:rPr>
          <w:b/>
          <w:sz w:val="24"/>
        </w:rPr>
        <w:t xml:space="preserve">dodatna ulaganja na nefinancijskoj </w:t>
      </w:r>
      <w:r w:rsidRPr="00410156">
        <w:rPr>
          <w:b/>
          <w:sz w:val="24"/>
        </w:rPr>
        <w:t>imovin</w:t>
      </w:r>
      <w:r>
        <w:rPr>
          <w:b/>
          <w:sz w:val="24"/>
        </w:rPr>
        <w:t>i</w:t>
      </w:r>
      <w:r>
        <w:rPr>
          <w:b/>
          <w:i/>
          <w:sz w:val="24"/>
        </w:rPr>
        <w:t xml:space="preserve"> </w:t>
      </w:r>
      <w:r>
        <w:rPr>
          <w:sz w:val="24"/>
        </w:rPr>
        <w:t xml:space="preserve">planiraju se u iznosu od </w:t>
      </w:r>
      <w:r>
        <w:rPr>
          <w:b/>
          <w:sz w:val="24"/>
        </w:rPr>
        <w:t xml:space="preserve">0 </w:t>
      </w:r>
      <w:r w:rsidRPr="00410156">
        <w:rPr>
          <w:b/>
          <w:sz w:val="24"/>
        </w:rPr>
        <w:t>eura</w:t>
      </w:r>
      <w:r>
        <w:rPr>
          <w:b/>
          <w:i/>
          <w:sz w:val="24"/>
        </w:rPr>
        <w:t xml:space="preserve"> </w:t>
      </w:r>
      <w:r>
        <w:rPr>
          <w:sz w:val="24"/>
        </w:rPr>
        <w:t>što je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20.000 eura manje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2"/>
          <w:sz w:val="24"/>
        </w:rPr>
        <w:t xml:space="preserve"> </w:t>
      </w:r>
      <w:r>
        <w:rPr>
          <w:sz w:val="24"/>
        </w:rPr>
        <w:t>odnosu na</w:t>
      </w:r>
      <w:r>
        <w:rPr>
          <w:spacing w:val="-1"/>
          <w:sz w:val="24"/>
        </w:rPr>
        <w:t xml:space="preserve"> </w:t>
      </w:r>
      <w:r>
        <w:rPr>
          <w:sz w:val="24"/>
        </w:rPr>
        <w:t>izvorni plan</w:t>
      </w:r>
    </w:p>
    <w:p w14:paraId="7B6ADC90" w14:textId="77777777" w:rsidR="001A1D50" w:rsidRDefault="001A1D50" w:rsidP="00D1771C">
      <w:pPr>
        <w:ind w:right="291"/>
        <w:jc w:val="both"/>
        <w:rPr>
          <w:sz w:val="24"/>
        </w:rPr>
      </w:pPr>
    </w:p>
    <w:bookmarkEnd w:id="1"/>
    <w:p w14:paraId="779EBC91" w14:textId="500EF628" w:rsidR="00410156" w:rsidRDefault="00410156" w:rsidP="00410156">
      <w:pPr>
        <w:ind w:right="289"/>
        <w:jc w:val="both"/>
        <w:rPr>
          <w:sz w:val="24"/>
        </w:rPr>
      </w:pPr>
      <w:r>
        <w:rPr>
          <w:b/>
          <w:sz w:val="24"/>
        </w:rPr>
        <w:t xml:space="preserve">Izdaci za financijsku imovinu i otplate zajmova </w:t>
      </w:r>
      <w:r>
        <w:rPr>
          <w:sz w:val="24"/>
        </w:rPr>
        <w:t xml:space="preserve">planiraju se u iznosu od </w:t>
      </w:r>
      <w:r>
        <w:rPr>
          <w:b/>
          <w:sz w:val="24"/>
        </w:rPr>
        <w:t>400.000 eura</w:t>
      </w:r>
      <w:r>
        <w:rPr>
          <w:sz w:val="24"/>
        </w:rPr>
        <w:t>,  što je za 200.000 eura više u odnosu na izvorni plan, a odnosi se na izdatak za kratkoročnu pozajmicu trgovačkom društvu Vira d.o.o.</w:t>
      </w:r>
    </w:p>
    <w:p w14:paraId="6FC34CE5" w14:textId="77777777" w:rsidR="001A1D50" w:rsidRDefault="001A1D50" w:rsidP="00D1771C">
      <w:pPr>
        <w:ind w:right="289"/>
        <w:jc w:val="both"/>
      </w:pPr>
    </w:p>
    <w:p w14:paraId="3269EB39" w14:textId="3A00922E" w:rsidR="001A1D50" w:rsidRDefault="00D1771C" w:rsidP="00410156">
      <w:pPr>
        <w:ind w:right="294"/>
        <w:jc w:val="both"/>
        <w:rPr>
          <w:sz w:val="24"/>
        </w:rPr>
      </w:pPr>
      <w:r>
        <w:rPr>
          <w:b/>
          <w:sz w:val="24"/>
        </w:rPr>
        <w:t xml:space="preserve">Preneseni </w:t>
      </w:r>
      <w:r w:rsidR="001A1D50" w:rsidRPr="001A1D50">
        <w:rPr>
          <w:b/>
          <w:sz w:val="24"/>
        </w:rPr>
        <w:t>višak prihoda iz prethodn</w:t>
      </w:r>
      <w:r>
        <w:rPr>
          <w:b/>
          <w:sz w:val="24"/>
        </w:rPr>
        <w:t>ih</w:t>
      </w:r>
      <w:r w:rsidR="001A1D50" w:rsidRPr="001A1D50">
        <w:rPr>
          <w:b/>
          <w:sz w:val="24"/>
        </w:rPr>
        <w:t xml:space="preserve"> godin</w:t>
      </w:r>
      <w:r>
        <w:rPr>
          <w:b/>
          <w:sz w:val="24"/>
        </w:rPr>
        <w:t>a</w:t>
      </w:r>
      <w:r w:rsidR="001A1D50">
        <w:rPr>
          <w:b/>
          <w:i/>
          <w:sz w:val="24"/>
        </w:rPr>
        <w:t xml:space="preserve"> </w:t>
      </w:r>
      <w:r w:rsidR="001A1D50">
        <w:rPr>
          <w:sz w:val="24"/>
        </w:rPr>
        <w:t xml:space="preserve">iznosi </w:t>
      </w:r>
      <w:r>
        <w:rPr>
          <w:b/>
          <w:sz w:val="24"/>
        </w:rPr>
        <w:t>1.</w:t>
      </w:r>
      <w:r w:rsidR="00B97C20">
        <w:rPr>
          <w:b/>
          <w:sz w:val="24"/>
        </w:rPr>
        <w:t>251.238</w:t>
      </w:r>
      <w:r>
        <w:rPr>
          <w:b/>
          <w:sz w:val="24"/>
        </w:rPr>
        <w:t xml:space="preserve"> eura. </w:t>
      </w:r>
      <w:r>
        <w:rPr>
          <w:bCs/>
          <w:sz w:val="24"/>
        </w:rPr>
        <w:t>U ovim Izmjenama i dopunama Proračuna Općine Višnjan za 202</w:t>
      </w:r>
      <w:r w:rsidR="00B97C20">
        <w:rPr>
          <w:bCs/>
          <w:sz w:val="24"/>
        </w:rPr>
        <w:t>5</w:t>
      </w:r>
      <w:r>
        <w:rPr>
          <w:bCs/>
          <w:sz w:val="24"/>
        </w:rPr>
        <w:t>. godinu ukupni višak iz prethodnih godina je</w:t>
      </w:r>
      <w:r w:rsidR="001A1D50">
        <w:rPr>
          <w:sz w:val="24"/>
        </w:rPr>
        <w:t xml:space="preserve"> raspoređen</w:t>
      </w:r>
      <w:r>
        <w:rPr>
          <w:sz w:val="24"/>
        </w:rPr>
        <w:t xml:space="preserve"> po izvorima u Posebnom dijelu proračuna</w:t>
      </w:r>
      <w:r w:rsidR="00D6630A">
        <w:rPr>
          <w:sz w:val="24"/>
        </w:rPr>
        <w:t>.</w:t>
      </w:r>
    </w:p>
    <w:p w14:paraId="38AA4316" w14:textId="0C4B0FB9" w:rsidR="001A1D50" w:rsidRDefault="001A1D50" w:rsidP="00B63F84">
      <w:pPr>
        <w:ind w:right="289"/>
        <w:jc w:val="both"/>
      </w:pPr>
    </w:p>
    <w:p w14:paraId="36A6D27F" w14:textId="77777777" w:rsidR="00D6630A" w:rsidRDefault="00D6630A" w:rsidP="00B63F84">
      <w:pPr>
        <w:ind w:right="289"/>
        <w:jc w:val="both"/>
      </w:pPr>
    </w:p>
    <w:p w14:paraId="369C41AC" w14:textId="39ECCAD1" w:rsidR="00C1668F" w:rsidRPr="00C1668F" w:rsidRDefault="00C1668F" w:rsidP="00C1668F">
      <w:pPr>
        <w:pStyle w:val="Odlomakpopisa"/>
        <w:numPr>
          <w:ilvl w:val="0"/>
          <w:numId w:val="23"/>
        </w:numPr>
        <w:ind w:right="28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POSEBNI DIO PRORAČUNA</w:t>
      </w:r>
    </w:p>
    <w:p w14:paraId="76DC8479" w14:textId="77777777" w:rsidR="001A1D50" w:rsidRDefault="001A1D50" w:rsidP="001A1D50">
      <w:pPr>
        <w:ind w:left="116" w:right="289"/>
        <w:jc w:val="both"/>
      </w:pPr>
    </w:p>
    <w:p w14:paraId="04D2FBDD" w14:textId="0A843711" w:rsidR="001A1D50" w:rsidRPr="00345846" w:rsidRDefault="001A1D50" w:rsidP="001A1D50">
      <w:pPr>
        <w:ind w:left="116" w:right="289"/>
        <w:jc w:val="both"/>
        <w:rPr>
          <w:sz w:val="24"/>
          <w:szCs w:val="24"/>
        </w:rPr>
      </w:pPr>
      <w:r w:rsidRPr="00345846">
        <w:rPr>
          <w:b/>
          <w:sz w:val="24"/>
          <w:szCs w:val="24"/>
        </w:rPr>
        <w:t xml:space="preserve">UKUPNI RASHODI </w:t>
      </w:r>
      <w:r w:rsidRPr="00345846">
        <w:rPr>
          <w:sz w:val="24"/>
          <w:szCs w:val="24"/>
        </w:rPr>
        <w:t xml:space="preserve">planiraju se u iznosu od </w:t>
      </w:r>
      <w:r w:rsidR="00B97C20">
        <w:rPr>
          <w:b/>
          <w:sz w:val="24"/>
          <w:szCs w:val="24"/>
        </w:rPr>
        <w:t>3.570.241</w:t>
      </w:r>
      <w:r w:rsidR="00C1668F" w:rsidRPr="00345846">
        <w:rPr>
          <w:b/>
          <w:sz w:val="24"/>
          <w:szCs w:val="24"/>
        </w:rPr>
        <w:t xml:space="preserve"> eura</w:t>
      </w:r>
      <w:r w:rsidRPr="00345846">
        <w:rPr>
          <w:b/>
          <w:sz w:val="24"/>
          <w:szCs w:val="24"/>
        </w:rPr>
        <w:t xml:space="preserve"> </w:t>
      </w:r>
      <w:r w:rsidRPr="00345846">
        <w:rPr>
          <w:sz w:val="24"/>
          <w:szCs w:val="24"/>
        </w:rPr>
        <w:t xml:space="preserve">što je za </w:t>
      </w:r>
      <w:r w:rsidR="00B97C20">
        <w:rPr>
          <w:sz w:val="24"/>
          <w:szCs w:val="24"/>
        </w:rPr>
        <w:t>2.107.995</w:t>
      </w:r>
      <w:r w:rsidR="00C1668F" w:rsidRPr="00345846">
        <w:rPr>
          <w:sz w:val="24"/>
          <w:szCs w:val="24"/>
        </w:rPr>
        <w:t xml:space="preserve"> eura</w:t>
      </w:r>
      <w:r w:rsidRPr="00345846">
        <w:rPr>
          <w:sz w:val="24"/>
          <w:szCs w:val="24"/>
        </w:rPr>
        <w:t xml:space="preserve"> </w:t>
      </w:r>
      <w:r w:rsidR="00C1668F" w:rsidRPr="00345846">
        <w:rPr>
          <w:sz w:val="24"/>
          <w:szCs w:val="24"/>
        </w:rPr>
        <w:t>manje</w:t>
      </w:r>
      <w:r w:rsidRPr="00345846">
        <w:rPr>
          <w:sz w:val="24"/>
          <w:szCs w:val="24"/>
        </w:rPr>
        <w:t xml:space="preserve"> </w:t>
      </w:r>
      <w:r w:rsidRPr="00345846">
        <w:rPr>
          <w:spacing w:val="-57"/>
          <w:sz w:val="24"/>
          <w:szCs w:val="24"/>
        </w:rPr>
        <w:t xml:space="preserve">      </w:t>
      </w:r>
      <w:r w:rsidRPr="00345846">
        <w:rPr>
          <w:sz w:val="24"/>
          <w:szCs w:val="24"/>
        </w:rPr>
        <w:t>u</w:t>
      </w:r>
      <w:r w:rsidRPr="00345846">
        <w:rPr>
          <w:spacing w:val="1"/>
          <w:sz w:val="24"/>
          <w:szCs w:val="24"/>
        </w:rPr>
        <w:t xml:space="preserve"> </w:t>
      </w:r>
      <w:r w:rsidRPr="00345846">
        <w:rPr>
          <w:sz w:val="24"/>
          <w:szCs w:val="24"/>
        </w:rPr>
        <w:t>odnosu</w:t>
      </w:r>
      <w:r w:rsidRPr="00345846">
        <w:rPr>
          <w:spacing w:val="1"/>
          <w:sz w:val="24"/>
          <w:szCs w:val="24"/>
        </w:rPr>
        <w:t xml:space="preserve"> </w:t>
      </w:r>
      <w:r w:rsidRPr="00345846">
        <w:rPr>
          <w:sz w:val="24"/>
          <w:szCs w:val="24"/>
        </w:rPr>
        <w:t>na</w:t>
      </w:r>
      <w:r w:rsidRPr="00345846">
        <w:rPr>
          <w:spacing w:val="1"/>
          <w:sz w:val="24"/>
          <w:szCs w:val="24"/>
        </w:rPr>
        <w:t xml:space="preserve"> </w:t>
      </w:r>
      <w:r w:rsidRPr="00345846">
        <w:rPr>
          <w:sz w:val="24"/>
          <w:szCs w:val="24"/>
        </w:rPr>
        <w:t>izvorni</w:t>
      </w:r>
      <w:r w:rsidRPr="00345846">
        <w:rPr>
          <w:spacing w:val="1"/>
          <w:sz w:val="24"/>
          <w:szCs w:val="24"/>
        </w:rPr>
        <w:t xml:space="preserve"> </w:t>
      </w:r>
      <w:r w:rsidRPr="00345846">
        <w:rPr>
          <w:sz w:val="24"/>
          <w:szCs w:val="24"/>
        </w:rPr>
        <w:t>plan</w:t>
      </w:r>
      <w:r w:rsidR="00C1668F" w:rsidRPr="00345846">
        <w:rPr>
          <w:sz w:val="24"/>
          <w:szCs w:val="24"/>
        </w:rPr>
        <w:t xml:space="preserve"> i iskazani su po</w:t>
      </w:r>
      <w:r w:rsidRPr="00345846">
        <w:rPr>
          <w:spacing w:val="1"/>
          <w:sz w:val="24"/>
          <w:szCs w:val="24"/>
        </w:rPr>
        <w:t xml:space="preserve"> </w:t>
      </w:r>
      <w:r w:rsidRPr="00345846">
        <w:rPr>
          <w:sz w:val="24"/>
          <w:szCs w:val="24"/>
        </w:rPr>
        <w:t>organizacijsko</w:t>
      </w:r>
      <w:r w:rsidR="00C1668F" w:rsidRPr="00345846">
        <w:rPr>
          <w:sz w:val="24"/>
          <w:szCs w:val="24"/>
        </w:rPr>
        <w:t>j klasifikaciji</w:t>
      </w:r>
      <w:r w:rsidRPr="00345846">
        <w:rPr>
          <w:sz w:val="24"/>
          <w:szCs w:val="24"/>
        </w:rPr>
        <w:t>,</w:t>
      </w:r>
      <w:r w:rsidR="00C1668F" w:rsidRPr="00345846">
        <w:rPr>
          <w:sz w:val="24"/>
          <w:szCs w:val="24"/>
        </w:rPr>
        <w:t xml:space="preserve"> izvorima financiranja i ekonomskoj klasifikaciji na razini skupine, raspoređenih u</w:t>
      </w:r>
      <w:r w:rsidRPr="00345846">
        <w:rPr>
          <w:spacing w:val="1"/>
          <w:sz w:val="24"/>
          <w:szCs w:val="24"/>
        </w:rPr>
        <w:t xml:space="preserve"> </w:t>
      </w:r>
      <w:r w:rsidRPr="00345846">
        <w:rPr>
          <w:sz w:val="24"/>
          <w:szCs w:val="24"/>
        </w:rPr>
        <w:t>program</w:t>
      </w:r>
      <w:r w:rsidR="00C1668F" w:rsidRPr="00345846">
        <w:rPr>
          <w:sz w:val="24"/>
          <w:szCs w:val="24"/>
        </w:rPr>
        <w:t>e koji se sastoje od aktivnosti i projekata</w:t>
      </w:r>
      <w:r w:rsidR="00E13D56" w:rsidRPr="00345846">
        <w:rPr>
          <w:sz w:val="24"/>
          <w:szCs w:val="24"/>
        </w:rPr>
        <w:t>.</w:t>
      </w:r>
    </w:p>
    <w:p w14:paraId="19F90872" w14:textId="77777777" w:rsidR="00E13D56" w:rsidRDefault="00E13D56" w:rsidP="00B63F84">
      <w:pPr>
        <w:ind w:right="289"/>
        <w:jc w:val="both"/>
      </w:pPr>
    </w:p>
    <w:p w14:paraId="694E47B6" w14:textId="0591B924" w:rsidR="00C1668F" w:rsidRPr="00345846" w:rsidRDefault="00C1668F" w:rsidP="00C1668F">
      <w:pPr>
        <w:pStyle w:val="Tijeloteksta"/>
        <w:ind w:left="116"/>
      </w:pPr>
      <w:r w:rsidRPr="00345846">
        <w:t>Rashodi</w:t>
      </w:r>
      <w:r w:rsidRPr="00345846">
        <w:rPr>
          <w:spacing w:val="-2"/>
        </w:rPr>
        <w:t xml:space="preserve"> </w:t>
      </w:r>
      <w:r w:rsidRPr="00345846">
        <w:t>proračuna</w:t>
      </w:r>
      <w:r w:rsidRPr="00345846">
        <w:rPr>
          <w:spacing w:val="-2"/>
        </w:rPr>
        <w:t xml:space="preserve"> </w:t>
      </w:r>
      <w:r w:rsidRPr="00345846">
        <w:t>planiraju</w:t>
      </w:r>
      <w:r w:rsidRPr="00345846">
        <w:rPr>
          <w:spacing w:val="-2"/>
        </w:rPr>
        <w:t xml:space="preserve"> </w:t>
      </w:r>
      <w:r w:rsidRPr="00345846">
        <w:t>kroz</w:t>
      </w:r>
      <w:r w:rsidRPr="00345846">
        <w:rPr>
          <w:spacing w:val="-1"/>
        </w:rPr>
        <w:t xml:space="preserve"> </w:t>
      </w:r>
      <w:r w:rsidR="00D6630A">
        <w:t>tri</w:t>
      </w:r>
      <w:r w:rsidRPr="00345846">
        <w:rPr>
          <w:spacing w:val="-1"/>
        </w:rPr>
        <w:t xml:space="preserve"> </w:t>
      </w:r>
      <w:r w:rsidRPr="00345846">
        <w:t>razdjela:</w:t>
      </w:r>
    </w:p>
    <w:p w14:paraId="7B220C39" w14:textId="77777777" w:rsidR="00C1668F" w:rsidRPr="00345846" w:rsidRDefault="00C1668F" w:rsidP="00C1668F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spacing w:before="5"/>
        <w:ind w:hanging="361"/>
        <w:rPr>
          <w:b/>
          <w:sz w:val="24"/>
          <w:szCs w:val="24"/>
        </w:rPr>
      </w:pPr>
      <w:r w:rsidRPr="00345846">
        <w:rPr>
          <w:b/>
          <w:sz w:val="24"/>
          <w:szCs w:val="24"/>
        </w:rPr>
        <w:t>Razdjel</w:t>
      </w:r>
      <w:r w:rsidRPr="00345846">
        <w:rPr>
          <w:b/>
          <w:spacing w:val="-2"/>
          <w:sz w:val="24"/>
          <w:szCs w:val="24"/>
        </w:rPr>
        <w:t xml:space="preserve"> </w:t>
      </w:r>
      <w:r w:rsidRPr="00345846">
        <w:rPr>
          <w:b/>
          <w:sz w:val="24"/>
          <w:szCs w:val="24"/>
        </w:rPr>
        <w:t>001</w:t>
      </w:r>
      <w:r w:rsidRPr="00345846">
        <w:rPr>
          <w:b/>
          <w:spacing w:val="-1"/>
          <w:sz w:val="24"/>
          <w:szCs w:val="24"/>
        </w:rPr>
        <w:t xml:space="preserve"> </w:t>
      </w:r>
      <w:r w:rsidRPr="00345846">
        <w:rPr>
          <w:b/>
          <w:sz w:val="24"/>
          <w:szCs w:val="24"/>
        </w:rPr>
        <w:t>–</w:t>
      </w:r>
      <w:r w:rsidRPr="00345846">
        <w:rPr>
          <w:b/>
          <w:spacing w:val="-1"/>
          <w:sz w:val="24"/>
          <w:szCs w:val="24"/>
        </w:rPr>
        <w:t xml:space="preserve"> </w:t>
      </w:r>
      <w:r w:rsidRPr="00345846">
        <w:rPr>
          <w:b/>
          <w:sz w:val="24"/>
          <w:szCs w:val="24"/>
        </w:rPr>
        <w:t>Općinska</w:t>
      </w:r>
      <w:r w:rsidRPr="00345846">
        <w:rPr>
          <w:b/>
          <w:spacing w:val="-4"/>
          <w:sz w:val="24"/>
          <w:szCs w:val="24"/>
        </w:rPr>
        <w:t xml:space="preserve"> </w:t>
      </w:r>
      <w:r w:rsidRPr="00345846">
        <w:rPr>
          <w:b/>
          <w:sz w:val="24"/>
          <w:szCs w:val="24"/>
        </w:rPr>
        <w:t>tijela</w:t>
      </w:r>
    </w:p>
    <w:p w14:paraId="643BD141" w14:textId="42785A5E" w:rsidR="00C1668F" w:rsidRDefault="00C1668F" w:rsidP="00C1668F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b/>
          <w:sz w:val="24"/>
          <w:szCs w:val="24"/>
        </w:rPr>
      </w:pPr>
      <w:r w:rsidRPr="00345846">
        <w:rPr>
          <w:b/>
          <w:sz w:val="24"/>
          <w:szCs w:val="24"/>
        </w:rPr>
        <w:t>Razdjel</w:t>
      </w:r>
      <w:r w:rsidRPr="00345846">
        <w:rPr>
          <w:b/>
          <w:spacing w:val="-2"/>
          <w:sz w:val="24"/>
          <w:szCs w:val="24"/>
        </w:rPr>
        <w:t xml:space="preserve"> </w:t>
      </w:r>
      <w:r w:rsidRPr="00345846">
        <w:rPr>
          <w:b/>
          <w:sz w:val="24"/>
          <w:szCs w:val="24"/>
        </w:rPr>
        <w:t>002</w:t>
      </w:r>
      <w:r w:rsidRPr="00345846">
        <w:rPr>
          <w:b/>
          <w:spacing w:val="-1"/>
          <w:sz w:val="24"/>
          <w:szCs w:val="24"/>
        </w:rPr>
        <w:t xml:space="preserve"> </w:t>
      </w:r>
      <w:r w:rsidRPr="00345846">
        <w:rPr>
          <w:b/>
          <w:sz w:val="24"/>
          <w:szCs w:val="24"/>
        </w:rPr>
        <w:t>–</w:t>
      </w:r>
      <w:r w:rsidRPr="00345846">
        <w:rPr>
          <w:b/>
          <w:spacing w:val="-1"/>
          <w:sz w:val="24"/>
          <w:szCs w:val="24"/>
        </w:rPr>
        <w:t xml:space="preserve"> </w:t>
      </w:r>
      <w:r w:rsidRPr="00345846">
        <w:rPr>
          <w:b/>
          <w:sz w:val="24"/>
          <w:szCs w:val="24"/>
        </w:rPr>
        <w:t>Jedinstveni</w:t>
      </w:r>
      <w:r w:rsidRPr="00345846">
        <w:rPr>
          <w:b/>
          <w:spacing w:val="-1"/>
          <w:sz w:val="24"/>
          <w:szCs w:val="24"/>
        </w:rPr>
        <w:t xml:space="preserve"> </w:t>
      </w:r>
      <w:r w:rsidRPr="00345846">
        <w:rPr>
          <w:b/>
          <w:sz w:val="24"/>
          <w:szCs w:val="24"/>
        </w:rPr>
        <w:t>upravni</w:t>
      </w:r>
      <w:r w:rsidRPr="00345846">
        <w:rPr>
          <w:b/>
          <w:spacing w:val="-1"/>
          <w:sz w:val="24"/>
          <w:szCs w:val="24"/>
        </w:rPr>
        <w:t xml:space="preserve"> </w:t>
      </w:r>
      <w:r w:rsidRPr="00345846">
        <w:rPr>
          <w:b/>
          <w:sz w:val="24"/>
          <w:szCs w:val="24"/>
        </w:rPr>
        <w:t>odjel</w:t>
      </w:r>
    </w:p>
    <w:p w14:paraId="1E2FA7A4" w14:textId="0C618792" w:rsidR="00D6630A" w:rsidRPr="00345846" w:rsidRDefault="00D6630A" w:rsidP="00C1668F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b/>
          <w:sz w:val="24"/>
          <w:szCs w:val="24"/>
        </w:rPr>
      </w:pPr>
      <w:r>
        <w:rPr>
          <w:b/>
          <w:sz w:val="24"/>
          <w:szCs w:val="24"/>
        </w:rPr>
        <w:t>Razdjel 003 – Proračunski korisnik</w:t>
      </w:r>
    </w:p>
    <w:p w14:paraId="65D78FD7" w14:textId="77777777" w:rsidR="00C1668F" w:rsidRPr="00345846" w:rsidRDefault="00C1668F" w:rsidP="00C1668F">
      <w:pPr>
        <w:pStyle w:val="Tijeloteksta"/>
        <w:rPr>
          <w:b/>
        </w:rPr>
      </w:pPr>
    </w:p>
    <w:p w14:paraId="01C5BB3C" w14:textId="3A78D8D9" w:rsidR="00E13D56" w:rsidRDefault="00C1668F" w:rsidP="001A1D50">
      <w:pPr>
        <w:ind w:left="116" w:right="289"/>
        <w:jc w:val="both"/>
        <w:rPr>
          <w:sz w:val="24"/>
          <w:szCs w:val="24"/>
        </w:rPr>
      </w:pPr>
      <w:r w:rsidRPr="00345846">
        <w:rPr>
          <w:b/>
          <w:bCs/>
          <w:sz w:val="24"/>
          <w:szCs w:val="24"/>
        </w:rPr>
        <w:t xml:space="preserve">Rashodi razdjela 001 </w:t>
      </w:r>
      <w:r w:rsidRPr="00345846">
        <w:rPr>
          <w:sz w:val="24"/>
          <w:szCs w:val="24"/>
        </w:rPr>
        <w:t xml:space="preserve">planiraju se u iznosu od </w:t>
      </w:r>
      <w:r w:rsidR="00B97C20">
        <w:rPr>
          <w:b/>
          <w:bCs/>
          <w:sz w:val="24"/>
          <w:szCs w:val="24"/>
        </w:rPr>
        <w:t>562.965</w:t>
      </w:r>
      <w:r w:rsidRPr="00345846">
        <w:rPr>
          <w:b/>
          <w:bCs/>
          <w:sz w:val="24"/>
          <w:szCs w:val="24"/>
        </w:rPr>
        <w:t xml:space="preserve"> eura </w:t>
      </w:r>
      <w:r w:rsidRPr="00345846">
        <w:rPr>
          <w:sz w:val="24"/>
          <w:szCs w:val="24"/>
        </w:rPr>
        <w:t>što je</w:t>
      </w:r>
      <w:r w:rsidR="00345846" w:rsidRPr="00345846">
        <w:rPr>
          <w:sz w:val="24"/>
          <w:szCs w:val="24"/>
        </w:rPr>
        <w:t xml:space="preserve"> za </w:t>
      </w:r>
      <w:r w:rsidR="00B97C20">
        <w:rPr>
          <w:sz w:val="24"/>
          <w:szCs w:val="24"/>
        </w:rPr>
        <w:t>145.922</w:t>
      </w:r>
      <w:r w:rsidR="00345846" w:rsidRPr="00345846">
        <w:rPr>
          <w:sz w:val="24"/>
          <w:szCs w:val="24"/>
        </w:rPr>
        <w:t xml:space="preserve"> eura više u odnosu na izvorni plan, a promjena se odnosi na Program 1000-Osnovne aktivnosti općinskih tijela.</w:t>
      </w:r>
    </w:p>
    <w:p w14:paraId="6EAF3AFB" w14:textId="77777777" w:rsidR="00345846" w:rsidRDefault="00345846" w:rsidP="001A1D50">
      <w:pPr>
        <w:ind w:left="116" w:right="289"/>
        <w:jc w:val="both"/>
        <w:rPr>
          <w:sz w:val="24"/>
          <w:szCs w:val="24"/>
        </w:rPr>
      </w:pPr>
    </w:p>
    <w:p w14:paraId="07E900AF" w14:textId="696B36F8" w:rsidR="00345846" w:rsidRDefault="00345846" w:rsidP="001A1D50">
      <w:pPr>
        <w:ind w:left="116" w:right="28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Rashodi razdjela 002 </w:t>
      </w:r>
      <w:r>
        <w:rPr>
          <w:sz w:val="24"/>
          <w:szCs w:val="24"/>
        </w:rPr>
        <w:t xml:space="preserve">planiraju se u iznosu od </w:t>
      </w:r>
      <w:r w:rsidR="00B97C20">
        <w:rPr>
          <w:b/>
          <w:bCs/>
          <w:sz w:val="24"/>
          <w:szCs w:val="24"/>
        </w:rPr>
        <w:t>2.395.989</w:t>
      </w:r>
      <w:r>
        <w:rPr>
          <w:b/>
          <w:bCs/>
          <w:sz w:val="24"/>
          <w:szCs w:val="24"/>
        </w:rPr>
        <w:t xml:space="preserve"> eura </w:t>
      </w:r>
      <w:r>
        <w:rPr>
          <w:sz w:val="24"/>
          <w:szCs w:val="24"/>
        </w:rPr>
        <w:t xml:space="preserve">što je za </w:t>
      </w:r>
      <w:r w:rsidR="00D6630A">
        <w:rPr>
          <w:sz w:val="24"/>
          <w:szCs w:val="24"/>
        </w:rPr>
        <w:t>2.</w:t>
      </w:r>
      <w:r w:rsidR="00B97C20">
        <w:rPr>
          <w:sz w:val="24"/>
          <w:szCs w:val="24"/>
        </w:rPr>
        <w:t>263.474</w:t>
      </w:r>
      <w:r>
        <w:rPr>
          <w:sz w:val="24"/>
          <w:szCs w:val="24"/>
        </w:rPr>
        <w:t xml:space="preserve"> eura manje u odnosu na izvori plan, a promjena se odnosi na sljedeće programe:</w:t>
      </w:r>
    </w:p>
    <w:p w14:paraId="6F6CB3D3" w14:textId="76EB43A3" w:rsidR="00345846" w:rsidRDefault="00345846" w:rsidP="00345846">
      <w:pPr>
        <w:pStyle w:val="Odlomakpopisa"/>
        <w:numPr>
          <w:ilvl w:val="0"/>
          <w:numId w:val="1"/>
        </w:numPr>
        <w:ind w:right="289"/>
        <w:jc w:val="both"/>
        <w:rPr>
          <w:sz w:val="24"/>
          <w:szCs w:val="24"/>
        </w:rPr>
      </w:pPr>
      <w:r>
        <w:rPr>
          <w:sz w:val="24"/>
          <w:szCs w:val="24"/>
        </w:rPr>
        <w:t>Program 2000</w:t>
      </w:r>
      <w:r w:rsidR="00B97C20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B97C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Javna upravan i administracija – </w:t>
      </w:r>
      <w:r w:rsidR="00B97C20">
        <w:rPr>
          <w:sz w:val="24"/>
          <w:szCs w:val="24"/>
        </w:rPr>
        <w:t>smanjenje</w:t>
      </w:r>
      <w:r>
        <w:rPr>
          <w:sz w:val="24"/>
          <w:szCs w:val="24"/>
        </w:rPr>
        <w:t xml:space="preserve"> </w:t>
      </w:r>
      <w:r w:rsidR="00B97C20">
        <w:rPr>
          <w:sz w:val="24"/>
          <w:szCs w:val="24"/>
        </w:rPr>
        <w:t>35.726</w:t>
      </w:r>
      <w:r>
        <w:rPr>
          <w:sz w:val="24"/>
          <w:szCs w:val="24"/>
        </w:rPr>
        <w:t xml:space="preserve"> eura</w:t>
      </w:r>
    </w:p>
    <w:p w14:paraId="4B9761A2" w14:textId="3A8EB4AF" w:rsidR="00345846" w:rsidRDefault="00345846" w:rsidP="00345846">
      <w:pPr>
        <w:pStyle w:val="Odlomakpopisa"/>
        <w:numPr>
          <w:ilvl w:val="0"/>
          <w:numId w:val="1"/>
        </w:numPr>
        <w:ind w:right="289"/>
        <w:jc w:val="both"/>
        <w:rPr>
          <w:sz w:val="24"/>
          <w:szCs w:val="24"/>
        </w:rPr>
      </w:pPr>
      <w:r>
        <w:rPr>
          <w:sz w:val="24"/>
          <w:szCs w:val="24"/>
        </w:rPr>
        <w:t>Program 3000</w:t>
      </w:r>
      <w:r w:rsidR="00B97C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Program potreba za unapređenje gospodarstva – smanjenje </w:t>
      </w:r>
      <w:r w:rsidR="00B97C20">
        <w:rPr>
          <w:sz w:val="24"/>
          <w:szCs w:val="24"/>
        </w:rPr>
        <w:t>573.317</w:t>
      </w:r>
      <w:r>
        <w:rPr>
          <w:sz w:val="24"/>
          <w:szCs w:val="24"/>
        </w:rPr>
        <w:t xml:space="preserve"> eura</w:t>
      </w:r>
    </w:p>
    <w:p w14:paraId="0D9A6CC6" w14:textId="0FB680B5" w:rsidR="00B63F84" w:rsidRDefault="00B63F84" w:rsidP="00345846">
      <w:pPr>
        <w:pStyle w:val="Odlomakpopisa"/>
        <w:numPr>
          <w:ilvl w:val="0"/>
          <w:numId w:val="1"/>
        </w:numPr>
        <w:ind w:right="289"/>
        <w:jc w:val="both"/>
        <w:rPr>
          <w:sz w:val="24"/>
          <w:szCs w:val="24"/>
        </w:rPr>
      </w:pPr>
      <w:r>
        <w:rPr>
          <w:sz w:val="24"/>
          <w:szCs w:val="24"/>
        </w:rPr>
        <w:t>Program 3002</w:t>
      </w:r>
      <w:r w:rsidR="00B97C20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B97C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Upravljanje općinskom imovinom – smanjenje </w:t>
      </w:r>
      <w:r w:rsidR="00B97C20">
        <w:rPr>
          <w:sz w:val="24"/>
          <w:szCs w:val="24"/>
        </w:rPr>
        <w:t>417.100</w:t>
      </w:r>
      <w:r>
        <w:rPr>
          <w:sz w:val="24"/>
          <w:szCs w:val="24"/>
        </w:rPr>
        <w:t xml:space="preserve"> eura</w:t>
      </w:r>
    </w:p>
    <w:p w14:paraId="677E8052" w14:textId="67745F24" w:rsidR="00345846" w:rsidRDefault="00345846" w:rsidP="00345846">
      <w:pPr>
        <w:pStyle w:val="Odlomakpopisa"/>
        <w:numPr>
          <w:ilvl w:val="0"/>
          <w:numId w:val="1"/>
        </w:numPr>
        <w:ind w:right="289"/>
        <w:jc w:val="both"/>
        <w:rPr>
          <w:sz w:val="24"/>
          <w:szCs w:val="24"/>
        </w:rPr>
      </w:pPr>
      <w:r>
        <w:rPr>
          <w:sz w:val="24"/>
          <w:szCs w:val="24"/>
        </w:rPr>
        <w:t>Program 4000</w:t>
      </w:r>
      <w:r w:rsidR="00B97C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Program održavanja komunalne infrastrukture – </w:t>
      </w:r>
      <w:r w:rsidR="00B97C20">
        <w:rPr>
          <w:sz w:val="24"/>
          <w:szCs w:val="24"/>
        </w:rPr>
        <w:t>smanjenje 176.074</w:t>
      </w:r>
      <w:r>
        <w:rPr>
          <w:sz w:val="24"/>
          <w:szCs w:val="24"/>
        </w:rPr>
        <w:t xml:space="preserve"> eura</w:t>
      </w:r>
    </w:p>
    <w:p w14:paraId="1B23DD1A" w14:textId="7672DB8A" w:rsidR="00345846" w:rsidRDefault="00345846" w:rsidP="00345846">
      <w:pPr>
        <w:pStyle w:val="Odlomakpopisa"/>
        <w:numPr>
          <w:ilvl w:val="0"/>
          <w:numId w:val="1"/>
        </w:numPr>
        <w:ind w:right="289"/>
        <w:jc w:val="both"/>
        <w:rPr>
          <w:sz w:val="24"/>
          <w:szCs w:val="24"/>
        </w:rPr>
      </w:pPr>
      <w:r>
        <w:rPr>
          <w:sz w:val="24"/>
          <w:szCs w:val="24"/>
        </w:rPr>
        <w:t>Program 4007</w:t>
      </w:r>
      <w:r w:rsidR="00B97C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Program gradnje komunalne infrastrukture - smanjenje </w:t>
      </w:r>
      <w:r w:rsidR="00B97C20">
        <w:rPr>
          <w:sz w:val="24"/>
          <w:szCs w:val="24"/>
        </w:rPr>
        <w:t xml:space="preserve">967.684 </w:t>
      </w:r>
      <w:r>
        <w:rPr>
          <w:sz w:val="24"/>
          <w:szCs w:val="24"/>
        </w:rPr>
        <w:t>eura</w:t>
      </w:r>
    </w:p>
    <w:p w14:paraId="2C100AFC" w14:textId="704446F5" w:rsidR="00976E1F" w:rsidRPr="00323344" w:rsidRDefault="00345846" w:rsidP="00323344">
      <w:pPr>
        <w:pStyle w:val="Odlomakpopisa"/>
        <w:numPr>
          <w:ilvl w:val="0"/>
          <w:numId w:val="1"/>
        </w:numPr>
        <w:ind w:right="289"/>
        <w:jc w:val="both"/>
        <w:rPr>
          <w:sz w:val="24"/>
          <w:szCs w:val="24"/>
        </w:rPr>
      </w:pPr>
      <w:r>
        <w:rPr>
          <w:sz w:val="24"/>
          <w:szCs w:val="24"/>
        </w:rPr>
        <w:t>Program 5000</w:t>
      </w:r>
      <w:r w:rsidR="00B97C20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B97C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Protupožarna zaštita i spašavanje – povećanje </w:t>
      </w:r>
      <w:r w:rsidR="00B97C20">
        <w:rPr>
          <w:sz w:val="24"/>
          <w:szCs w:val="24"/>
        </w:rPr>
        <w:t>8.155</w:t>
      </w:r>
      <w:r>
        <w:rPr>
          <w:sz w:val="24"/>
          <w:szCs w:val="24"/>
        </w:rPr>
        <w:t xml:space="preserve"> eura</w:t>
      </w:r>
    </w:p>
    <w:p w14:paraId="36EDA32F" w14:textId="204765AA" w:rsidR="00345846" w:rsidRDefault="00345846" w:rsidP="00345846">
      <w:pPr>
        <w:pStyle w:val="Odlomakpopisa"/>
        <w:numPr>
          <w:ilvl w:val="0"/>
          <w:numId w:val="1"/>
        </w:numPr>
        <w:ind w:right="289"/>
        <w:jc w:val="both"/>
        <w:rPr>
          <w:sz w:val="24"/>
          <w:szCs w:val="24"/>
        </w:rPr>
      </w:pPr>
      <w:r>
        <w:rPr>
          <w:sz w:val="24"/>
          <w:szCs w:val="24"/>
        </w:rPr>
        <w:t>Program 6001</w:t>
      </w:r>
      <w:r w:rsidR="00B97C20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B97C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Program javnih potreba u obrazovanju – </w:t>
      </w:r>
      <w:r w:rsidR="00B97C20">
        <w:rPr>
          <w:sz w:val="24"/>
          <w:szCs w:val="24"/>
        </w:rPr>
        <w:t>povećanje 30.950</w:t>
      </w:r>
      <w:r>
        <w:rPr>
          <w:sz w:val="24"/>
          <w:szCs w:val="24"/>
        </w:rPr>
        <w:t xml:space="preserve"> eura</w:t>
      </w:r>
    </w:p>
    <w:p w14:paraId="4DFCD7FD" w14:textId="0DAB79AB" w:rsidR="00323344" w:rsidRDefault="00323344" w:rsidP="00345846">
      <w:pPr>
        <w:pStyle w:val="Odlomakpopisa"/>
        <w:numPr>
          <w:ilvl w:val="0"/>
          <w:numId w:val="1"/>
        </w:numPr>
        <w:ind w:right="289"/>
        <w:jc w:val="both"/>
        <w:rPr>
          <w:sz w:val="24"/>
          <w:szCs w:val="24"/>
        </w:rPr>
      </w:pPr>
      <w:r>
        <w:rPr>
          <w:sz w:val="24"/>
          <w:szCs w:val="24"/>
        </w:rPr>
        <w:t>Program 6002</w:t>
      </w:r>
      <w:r w:rsidR="00B97C20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B97C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Program javnih potreba u kulturi – </w:t>
      </w:r>
      <w:r w:rsidR="00B97C20">
        <w:rPr>
          <w:sz w:val="24"/>
          <w:szCs w:val="24"/>
        </w:rPr>
        <w:t>smanjenje</w:t>
      </w:r>
      <w:r>
        <w:rPr>
          <w:sz w:val="24"/>
          <w:szCs w:val="24"/>
        </w:rPr>
        <w:t xml:space="preserve"> </w:t>
      </w:r>
      <w:r w:rsidR="00B97C20">
        <w:rPr>
          <w:sz w:val="24"/>
          <w:szCs w:val="24"/>
        </w:rPr>
        <w:t>16.573</w:t>
      </w:r>
      <w:r>
        <w:rPr>
          <w:sz w:val="24"/>
          <w:szCs w:val="24"/>
        </w:rPr>
        <w:t xml:space="preserve"> eura</w:t>
      </w:r>
    </w:p>
    <w:p w14:paraId="3C7A65E4" w14:textId="42BDAE3D" w:rsidR="00345846" w:rsidRDefault="00976E1F" w:rsidP="00345846">
      <w:pPr>
        <w:pStyle w:val="Odlomakpopisa"/>
        <w:numPr>
          <w:ilvl w:val="0"/>
          <w:numId w:val="1"/>
        </w:numPr>
        <w:ind w:right="289"/>
        <w:jc w:val="both"/>
        <w:rPr>
          <w:sz w:val="24"/>
          <w:szCs w:val="24"/>
        </w:rPr>
      </w:pPr>
      <w:r>
        <w:rPr>
          <w:sz w:val="24"/>
          <w:szCs w:val="24"/>
        </w:rPr>
        <w:t>Program 6003</w:t>
      </w:r>
      <w:r w:rsidR="00B97C20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B97C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Program javnih potreba u sportu – </w:t>
      </w:r>
      <w:r w:rsidR="00323344">
        <w:rPr>
          <w:sz w:val="24"/>
          <w:szCs w:val="24"/>
        </w:rPr>
        <w:t>smanjenje</w:t>
      </w:r>
      <w:r>
        <w:rPr>
          <w:sz w:val="24"/>
          <w:szCs w:val="24"/>
        </w:rPr>
        <w:t xml:space="preserve"> </w:t>
      </w:r>
      <w:r w:rsidR="00BE22B4">
        <w:rPr>
          <w:sz w:val="24"/>
          <w:szCs w:val="24"/>
        </w:rPr>
        <w:t>1</w:t>
      </w:r>
      <w:r w:rsidR="00B97C20">
        <w:rPr>
          <w:sz w:val="24"/>
          <w:szCs w:val="24"/>
        </w:rPr>
        <w:t>1.5</w:t>
      </w:r>
      <w:r w:rsidR="00323344">
        <w:rPr>
          <w:sz w:val="24"/>
          <w:szCs w:val="24"/>
        </w:rPr>
        <w:t>00</w:t>
      </w:r>
      <w:r>
        <w:rPr>
          <w:sz w:val="24"/>
          <w:szCs w:val="24"/>
        </w:rPr>
        <w:t xml:space="preserve"> eura</w:t>
      </w:r>
    </w:p>
    <w:p w14:paraId="753F4663" w14:textId="2D89B1A2" w:rsidR="00976E1F" w:rsidRDefault="00976E1F" w:rsidP="00345846">
      <w:pPr>
        <w:pStyle w:val="Odlomakpopisa"/>
        <w:numPr>
          <w:ilvl w:val="0"/>
          <w:numId w:val="1"/>
        </w:numPr>
        <w:ind w:right="28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Program 6005</w:t>
      </w:r>
      <w:r w:rsidR="00B97C20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B97C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Program javnih potreba u socijalnoj skrbi – </w:t>
      </w:r>
      <w:r w:rsidR="00323344">
        <w:rPr>
          <w:sz w:val="24"/>
          <w:szCs w:val="24"/>
        </w:rPr>
        <w:t>smanjenje</w:t>
      </w:r>
      <w:r>
        <w:rPr>
          <w:sz w:val="24"/>
          <w:szCs w:val="24"/>
        </w:rPr>
        <w:t xml:space="preserve"> </w:t>
      </w:r>
      <w:r w:rsidR="00B97C20">
        <w:rPr>
          <w:sz w:val="24"/>
          <w:szCs w:val="24"/>
        </w:rPr>
        <w:t>99.105</w:t>
      </w:r>
      <w:r>
        <w:rPr>
          <w:sz w:val="24"/>
          <w:szCs w:val="24"/>
        </w:rPr>
        <w:t xml:space="preserve"> eura</w:t>
      </w:r>
    </w:p>
    <w:p w14:paraId="46882353" w14:textId="191C73A3" w:rsidR="00B97C20" w:rsidRDefault="00B97C20" w:rsidP="00345846">
      <w:pPr>
        <w:pStyle w:val="Odlomakpopisa"/>
        <w:numPr>
          <w:ilvl w:val="0"/>
          <w:numId w:val="1"/>
        </w:numPr>
        <w:ind w:right="289"/>
        <w:jc w:val="both"/>
        <w:rPr>
          <w:sz w:val="24"/>
          <w:szCs w:val="24"/>
        </w:rPr>
      </w:pPr>
      <w:r>
        <w:rPr>
          <w:sz w:val="24"/>
          <w:szCs w:val="24"/>
        </w:rPr>
        <w:t>Program 6006 – Program ostalih udruga društvenog usmjerenja</w:t>
      </w:r>
      <w:r w:rsidR="00103E3C">
        <w:rPr>
          <w:sz w:val="24"/>
          <w:szCs w:val="24"/>
        </w:rPr>
        <w:t xml:space="preserve"> – smanjenje 5.500 eura</w:t>
      </w:r>
    </w:p>
    <w:p w14:paraId="078C69EC" w14:textId="4C0F55E4" w:rsidR="00323344" w:rsidRDefault="00323344" w:rsidP="00323344">
      <w:pPr>
        <w:ind w:right="289"/>
        <w:jc w:val="both"/>
        <w:rPr>
          <w:sz w:val="24"/>
          <w:szCs w:val="24"/>
        </w:rPr>
      </w:pPr>
    </w:p>
    <w:p w14:paraId="035EE9CB" w14:textId="042BACC6" w:rsidR="00323344" w:rsidRPr="00323344" w:rsidRDefault="00323344" w:rsidP="00323344">
      <w:pPr>
        <w:ind w:right="28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Rashodi razdjela 003 </w:t>
      </w:r>
      <w:r>
        <w:rPr>
          <w:sz w:val="24"/>
          <w:szCs w:val="24"/>
        </w:rPr>
        <w:t xml:space="preserve">planiraju se u iznosu od </w:t>
      </w:r>
      <w:r w:rsidR="00103E3C">
        <w:rPr>
          <w:b/>
          <w:sz w:val="24"/>
          <w:szCs w:val="24"/>
        </w:rPr>
        <w:t>611.287</w:t>
      </w:r>
      <w:r w:rsidRPr="00323344">
        <w:rPr>
          <w:b/>
          <w:sz w:val="24"/>
          <w:szCs w:val="24"/>
        </w:rPr>
        <w:t xml:space="preserve"> eura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što je za </w:t>
      </w:r>
      <w:r w:rsidR="00103E3C">
        <w:rPr>
          <w:sz w:val="24"/>
          <w:szCs w:val="24"/>
        </w:rPr>
        <w:t>9.557</w:t>
      </w:r>
      <w:r>
        <w:rPr>
          <w:sz w:val="24"/>
          <w:szCs w:val="24"/>
        </w:rPr>
        <w:t xml:space="preserve"> eura više u odnosu na izvorni plan, a promjena se odnosi na Program 6000-Program predškolskog obrazovanja.</w:t>
      </w:r>
    </w:p>
    <w:p w14:paraId="144B230A" w14:textId="235F132F" w:rsidR="00E13D56" w:rsidRDefault="00E13D56" w:rsidP="00B63F84">
      <w:pPr>
        <w:ind w:right="289"/>
        <w:jc w:val="both"/>
      </w:pPr>
    </w:p>
    <w:p w14:paraId="116FBB6F" w14:textId="77777777" w:rsidR="00323344" w:rsidRDefault="00323344" w:rsidP="00B63F84">
      <w:pPr>
        <w:ind w:right="289"/>
        <w:jc w:val="both"/>
      </w:pPr>
    </w:p>
    <w:p w14:paraId="01E72473" w14:textId="77777777" w:rsidR="00A22EDF" w:rsidRDefault="00A22EDF" w:rsidP="00B63F84">
      <w:pPr>
        <w:ind w:right="289"/>
        <w:jc w:val="both"/>
      </w:pPr>
    </w:p>
    <w:p w14:paraId="6438208A" w14:textId="77777777" w:rsidR="00A22EDF" w:rsidRDefault="00A22EDF" w:rsidP="00B63F84">
      <w:pPr>
        <w:ind w:right="289"/>
        <w:jc w:val="both"/>
      </w:pPr>
    </w:p>
    <w:p w14:paraId="218C060F" w14:textId="688B7223" w:rsidR="00E13D56" w:rsidRPr="00A22EDF" w:rsidRDefault="00E13D56" w:rsidP="00A22EDF">
      <w:pPr>
        <w:ind w:right="1066"/>
        <w:rPr>
          <w:b/>
          <w:bCs/>
          <w:spacing w:val="-57"/>
          <w:sz w:val="24"/>
        </w:rPr>
      </w:pPr>
      <w:r>
        <w:t xml:space="preserve">                                                                                                            </w:t>
      </w:r>
      <w:r w:rsidR="00A22EDF" w:rsidRPr="00A22EDF">
        <w:rPr>
          <w:b/>
          <w:bCs/>
          <w:sz w:val="24"/>
        </w:rPr>
        <w:t>OPĆINSKI NAČELNIK</w:t>
      </w:r>
      <w:r w:rsidRPr="00A22EDF">
        <w:rPr>
          <w:b/>
          <w:bCs/>
          <w:spacing w:val="-57"/>
          <w:sz w:val="24"/>
        </w:rPr>
        <w:t xml:space="preserve"> </w:t>
      </w:r>
    </w:p>
    <w:p w14:paraId="13D1359C" w14:textId="414CCF10" w:rsidR="00E13D56" w:rsidRDefault="00E13D56" w:rsidP="00A22EDF">
      <w:pPr>
        <w:ind w:right="1066"/>
        <w:rPr>
          <w:b/>
          <w:sz w:val="24"/>
        </w:rPr>
      </w:pPr>
      <w:r w:rsidRPr="00550682">
        <w:rPr>
          <w:sz w:val="24"/>
        </w:rPr>
        <w:t xml:space="preserve">                                                                                                 </w:t>
      </w:r>
      <w:r w:rsidR="00103E3C" w:rsidRPr="00550682">
        <w:rPr>
          <w:sz w:val="24"/>
        </w:rPr>
        <w:t xml:space="preserve">Zoran </w:t>
      </w:r>
      <w:proofErr w:type="spellStart"/>
      <w:r w:rsidR="00103E3C" w:rsidRPr="00550682">
        <w:rPr>
          <w:sz w:val="24"/>
        </w:rPr>
        <w:t>Dekleva</w:t>
      </w:r>
      <w:proofErr w:type="spellEnd"/>
      <w:r w:rsidR="00A22EDF">
        <w:rPr>
          <w:sz w:val="24"/>
        </w:rPr>
        <w:t xml:space="preserve">, </w:t>
      </w:r>
      <w:proofErr w:type="spellStart"/>
      <w:r w:rsidR="00A22EDF">
        <w:rPr>
          <w:sz w:val="24"/>
        </w:rPr>
        <w:t>dipl.ing.građ</w:t>
      </w:r>
      <w:proofErr w:type="spellEnd"/>
      <w:r w:rsidR="00A22EDF">
        <w:rPr>
          <w:sz w:val="24"/>
        </w:rPr>
        <w:t>.</w:t>
      </w:r>
    </w:p>
    <w:p w14:paraId="5BA7729F" w14:textId="77777777" w:rsidR="00D01780" w:rsidRPr="00D01780" w:rsidRDefault="00D01780" w:rsidP="001B6DEF">
      <w:pPr>
        <w:spacing w:before="1"/>
        <w:jc w:val="both"/>
        <w:rPr>
          <w:b/>
          <w:sz w:val="24"/>
        </w:rPr>
        <w:sectPr w:rsidR="00D01780" w:rsidRPr="00D01780">
          <w:footerReference w:type="default" r:id="rId8"/>
          <w:pgSz w:w="11910" w:h="16840"/>
          <w:pgMar w:top="1320" w:right="840" w:bottom="1240" w:left="1300" w:header="0" w:footer="1056" w:gutter="0"/>
          <w:cols w:space="720"/>
        </w:sectPr>
      </w:pPr>
    </w:p>
    <w:p w14:paraId="4BC04DD6" w14:textId="77777777" w:rsidR="00874933" w:rsidRDefault="00874933" w:rsidP="00550682">
      <w:pPr>
        <w:pStyle w:val="Tijeloteksta"/>
        <w:spacing w:before="5"/>
      </w:pPr>
    </w:p>
    <w:sectPr w:rsidR="00874933">
      <w:pgSz w:w="11910" w:h="16840"/>
      <w:pgMar w:top="1320" w:right="840" w:bottom="1240" w:left="1300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6E14A" w14:textId="77777777" w:rsidR="001E5283" w:rsidRDefault="001E5283">
      <w:r>
        <w:separator/>
      </w:r>
    </w:p>
  </w:endnote>
  <w:endnote w:type="continuationSeparator" w:id="0">
    <w:p w14:paraId="5767BBEF" w14:textId="77777777" w:rsidR="001E5283" w:rsidRDefault="001E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2BA8" w14:textId="77777777" w:rsidR="00E21AF5" w:rsidRDefault="00E21AF5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1EC05C0" wp14:editId="46A5595C">
              <wp:simplePos x="0" y="0"/>
              <wp:positionH relativeFrom="page">
                <wp:posOffset>3703955</wp:posOffset>
              </wp:positionH>
              <wp:positionV relativeFrom="page">
                <wp:posOffset>9881870</wp:posOffset>
              </wp:positionV>
              <wp:extent cx="165100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620A9E" w14:textId="77777777" w:rsidR="00E21AF5" w:rsidRDefault="00E21AF5">
                          <w:pPr>
                            <w:pStyle w:val="Tijeloteksta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713A3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C05C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1.65pt;margin-top:778.1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n9qgIAAKcFAAAOAAAAZHJzL2Uyb0RvYy54bWysVG1vmzAQ/j5p/8HydwqkJA2opGpDmCZ1&#10;L1K3H+DYJlgDm9lOoKv233c2JU1bTZq28cE62+fn7rl7uMuroW3QgWsjlMxxfBZhxCVVTMhdjr9+&#10;KYMlRsYSyUijJM/xPTf4avX2zWXfZXymatUwrhGASJP1XY5ra7ssDA2teUvMmeq4hMtK6ZZY2Opd&#10;yDTpAb1twlkULcJeadZpRbkxcFqMl3jl8auKU/upqgy3qMkx5Gb9qv26dWu4uiTZTpOuFvQxDfIX&#10;WbRESAh6hCqIJWivxSuoVlCtjKrsGVVtqKpKUO45AJs4esHmriYd91ygOKY7lsn8P1j68fBZI8Gg&#10;dxhJ0kKLmKLGBY5dcfrOZOBz14GXHW7U4BwdUdPdKvrNIKnWNZE7fq216mtOGCTnX4YnT0cc40C2&#10;/QfFIArZW+WBhkq3DhBqgQAdmnR/bAwfLKIu5GIeR3BD4SpOk/PYNy4k2fS408a+46pFzsixhr57&#10;cHK4NRZogOvk4mJJVYqm8b1v5LMDcBxPIDQ8dXcuCd/KhzRKN8vNMgmS2WITJFFRBNflOgkWZXwx&#10;L86L9bqIf7q4cZLVgjEuXZhJVnHyZ217FPgoiKOwjGoEc3AuJaN323Wj0YGArEv/uWZB8idu4fM0&#10;/DVweUEpniXRzSwNysXyIkjKZB6kF9EyiOL0Jl1ESZoU5XNKt0Lyf6eE+hyn89l81NJvuUX+e82N&#10;ZK2wMDga0eZ4eXQimVPgRjLfWktEM9onpXDpP5UCKjY12uvVSXQUqx22A6A4EW8VuwflagXKAhHC&#10;tAOjVvoHRj1Mjhyb73uiOUbNewnqd2NmMvRkbCeDSApPc2wxGs21HcfRvtNiVwPy+H9JdQ1/SCW8&#10;ep+ygNTdBqaBJ/E4udy4Od17r6f5uvoFAAD//wMAUEsDBBQABgAIAAAAIQCkzJEy4QAAAA0BAAAP&#10;AAAAZHJzL2Rvd25yZXYueG1sTI/BTsMwEETvSPyDtZW4UbutYqUhTlUhOCEh0nDg6MRuEjVeh9ht&#10;w9+zPcFxZ55mZ/Ld7AZ2sVPoPSpYLQUwi403PbYKPqvXxxRYiBqNHjxaBT82wK64v8t1ZvwVS3s5&#10;xJZRCIZMK+hiHDPOQ9NZp8PSjxbJO/rJ6Ujn1HIz6SuFu4GvhZDc6R7pQ6dH+9zZ5nQ4OwX7Lyxf&#10;+u/3+qM8ln1VbQW+yZNSD4t5/wQs2jn+wXCrT9WhoE61P6MJbFCQpJsNoWQkiVwDI0SKLUn1TUpl&#10;CrzI+f8VxS8AAAD//wMAUEsBAi0AFAAGAAgAAAAhALaDOJL+AAAA4QEAABMAAAAAAAAAAAAAAAAA&#10;AAAAAFtDb250ZW50X1R5cGVzXS54bWxQSwECLQAUAAYACAAAACEAOP0h/9YAAACUAQAACwAAAAAA&#10;AAAAAAAAAAAvAQAAX3JlbHMvLnJlbHNQSwECLQAUAAYACAAAACEAcLEp/aoCAACnBQAADgAAAAAA&#10;AAAAAAAAAAAuAgAAZHJzL2Uyb0RvYy54bWxQSwECLQAUAAYACAAAACEApMyRMuEAAAANAQAADwAA&#10;AAAAAAAAAAAAAAAEBQAAZHJzL2Rvd25yZXYueG1sUEsFBgAAAAAEAAQA8wAAABIGAAAAAA==&#10;" filled="f" stroked="f">
              <v:textbox inset="0,0,0,0">
                <w:txbxContent>
                  <w:p w14:paraId="50620A9E" w14:textId="77777777" w:rsidR="00E21AF5" w:rsidRDefault="00E21AF5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713A3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4543F" w14:textId="77777777" w:rsidR="001E5283" w:rsidRDefault="001E5283">
      <w:r>
        <w:separator/>
      </w:r>
    </w:p>
  </w:footnote>
  <w:footnote w:type="continuationSeparator" w:id="0">
    <w:p w14:paraId="54D17CC8" w14:textId="77777777" w:rsidR="001E5283" w:rsidRDefault="001E5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470BA"/>
    <w:multiLevelType w:val="hybridMultilevel"/>
    <w:tmpl w:val="CF8265E8"/>
    <w:lvl w:ilvl="0" w:tplc="D17E49B4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F0A8057E">
      <w:numFmt w:val="bullet"/>
      <w:lvlText w:val="•"/>
      <w:lvlJc w:val="left"/>
      <w:pPr>
        <w:ind w:left="1732" w:hanging="360"/>
      </w:pPr>
      <w:rPr>
        <w:rFonts w:hint="default"/>
        <w:lang w:val="hr-HR" w:eastAsia="en-US" w:bidi="ar-SA"/>
      </w:rPr>
    </w:lvl>
    <w:lvl w:ilvl="2" w:tplc="EAD0D2E6">
      <w:numFmt w:val="bullet"/>
      <w:lvlText w:val="•"/>
      <w:lvlJc w:val="left"/>
      <w:pPr>
        <w:ind w:left="2625" w:hanging="360"/>
      </w:pPr>
      <w:rPr>
        <w:rFonts w:hint="default"/>
        <w:lang w:val="hr-HR" w:eastAsia="en-US" w:bidi="ar-SA"/>
      </w:rPr>
    </w:lvl>
    <w:lvl w:ilvl="3" w:tplc="6F9C55CE">
      <w:numFmt w:val="bullet"/>
      <w:lvlText w:val="•"/>
      <w:lvlJc w:val="left"/>
      <w:pPr>
        <w:ind w:left="3517" w:hanging="360"/>
      </w:pPr>
      <w:rPr>
        <w:rFonts w:hint="default"/>
        <w:lang w:val="hr-HR" w:eastAsia="en-US" w:bidi="ar-SA"/>
      </w:rPr>
    </w:lvl>
    <w:lvl w:ilvl="4" w:tplc="42B0EBF0">
      <w:numFmt w:val="bullet"/>
      <w:lvlText w:val="•"/>
      <w:lvlJc w:val="left"/>
      <w:pPr>
        <w:ind w:left="4410" w:hanging="360"/>
      </w:pPr>
      <w:rPr>
        <w:rFonts w:hint="default"/>
        <w:lang w:val="hr-HR" w:eastAsia="en-US" w:bidi="ar-SA"/>
      </w:rPr>
    </w:lvl>
    <w:lvl w:ilvl="5" w:tplc="1B8E7D2C">
      <w:numFmt w:val="bullet"/>
      <w:lvlText w:val="•"/>
      <w:lvlJc w:val="left"/>
      <w:pPr>
        <w:ind w:left="5303" w:hanging="360"/>
      </w:pPr>
      <w:rPr>
        <w:rFonts w:hint="default"/>
        <w:lang w:val="hr-HR" w:eastAsia="en-US" w:bidi="ar-SA"/>
      </w:rPr>
    </w:lvl>
    <w:lvl w:ilvl="6" w:tplc="A7E0D618">
      <w:numFmt w:val="bullet"/>
      <w:lvlText w:val="•"/>
      <w:lvlJc w:val="left"/>
      <w:pPr>
        <w:ind w:left="6195" w:hanging="360"/>
      </w:pPr>
      <w:rPr>
        <w:rFonts w:hint="default"/>
        <w:lang w:val="hr-HR" w:eastAsia="en-US" w:bidi="ar-SA"/>
      </w:rPr>
    </w:lvl>
    <w:lvl w:ilvl="7" w:tplc="03ECBF56">
      <w:numFmt w:val="bullet"/>
      <w:lvlText w:val="•"/>
      <w:lvlJc w:val="left"/>
      <w:pPr>
        <w:ind w:left="7088" w:hanging="360"/>
      </w:pPr>
      <w:rPr>
        <w:rFonts w:hint="default"/>
        <w:lang w:val="hr-HR" w:eastAsia="en-US" w:bidi="ar-SA"/>
      </w:rPr>
    </w:lvl>
    <w:lvl w:ilvl="8" w:tplc="EDC64B8A">
      <w:numFmt w:val="bullet"/>
      <w:lvlText w:val="•"/>
      <w:lvlJc w:val="left"/>
      <w:pPr>
        <w:ind w:left="7981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133C10B2"/>
    <w:multiLevelType w:val="multilevel"/>
    <w:tmpl w:val="C93A46A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" w15:restartNumberingAfterBreak="0">
    <w:nsid w:val="13A137F1"/>
    <w:multiLevelType w:val="multilevel"/>
    <w:tmpl w:val="C93A46A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" w15:restartNumberingAfterBreak="0">
    <w:nsid w:val="14AC3745"/>
    <w:multiLevelType w:val="multilevel"/>
    <w:tmpl w:val="1EEEDD7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96" w:hanging="1800"/>
      </w:pPr>
      <w:rPr>
        <w:rFonts w:hint="default"/>
      </w:rPr>
    </w:lvl>
  </w:abstractNum>
  <w:abstractNum w:abstractNumId="4" w15:restartNumberingAfterBreak="0">
    <w:nsid w:val="15675316"/>
    <w:multiLevelType w:val="multilevel"/>
    <w:tmpl w:val="6E22A23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</w:rPr>
    </w:lvl>
  </w:abstractNum>
  <w:abstractNum w:abstractNumId="5" w15:restartNumberingAfterBreak="0">
    <w:nsid w:val="1C872A4B"/>
    <w:multiLevelType w:val="multilevel"/>
    <w:tmpl w:val="88EC51F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2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hint="default"/>
      </w:rPr>
    </w:lvl>
  </w:abstractNum>
  <w:abstractNum w:abstractNumId="6" w15:restartNumberingAfterBreak="0">
    <w:nsid w:val="2BCC7CE3"/>
    <w:multiLevelType w:val="multilevel"/>
    <w:tmpl w:val="4808CF58"/>
    <w:lvl w:ilvl="0">
      <w:start w:val="1"/>
      <w:numFmt w:val="decimal"/>
      <w:lvlText w:val="%1."/>
      <w:lvlJc w:val="left"/>
      <w:pPr>
        <w:ind w:left="824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532" w:hanging="10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3192" w:hanging="12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1540" w:hanging="120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240" w:hanging="120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494" w:hanging="120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748" w:hanging="120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003" w:hanging="120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257" w:hanging="1208"/>
      </w:pPr>
      <w:rPr>
        <w:rFonts w:hint="default"/>
        <w:lang w:val="hr-HR" w:eastAsia="en-US" w:bidi="ar-SA"/>
      </w:rPr>
    </w:lvl>
  </w:abstractNum>
  <w:abstractNum w:abstractNumId="7" w15:restartNumberingAfterBreak="0">
    <w:nsid w:val="2FF17B3B"/>
    <w:multiLevelType w:val="multilevel"/>
    <w:tmpl w:val="4808CF58"/>
    <w:lvl w:ilvl="0">
      <w:start w:val="1"/>
      <w:numFmt w:val="decimal"/>
      <w:lvlText w:val="%1."/>
      <w:lvlJc w:val="left"/>
      <w:pPr>
        <w:ind w:left="824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532" w:hanging="10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3192" w:hanging="12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1540" w:hanging="120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240" w:hanging="120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494" w:hanging="120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748" w:hanging="120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003" w:hanging="120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257" w:hanging="1208"/>
      </w:pPr>
      <w:rPr>
        <w:rFonts w:hint="default"/>
        <w:lang w:val="hr-HR" w:eastAsia="en-US" w:bidi="ar-SA"/>
      </w:rPr>
    </w:lvl>
  </w:abstractNum>
  <w:abstractNum w:abstractNumId="8" w15:restartNumberingAfterBreak="0">
    <w:nsid w:val="320D4F33"/>
    <w:multiLevelType w:val="multilevel"/>
    <w:tmpl w:val="3782EC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1800"/>
      </w:pPr>
      <w:rPr>
        <w:rFonts w:hint="default"/>
      </w:rPr>
    </w:lvl>
  </w:abstractNum>
  <w:abstractNum w:abstractNumId="9" w15:restartNumberingAfterBreak="0">
    <w:nsid w:val="3CF54728"/>
    <w:multiLevelType w:val="multilevel"/>
    <w:tmpl w:val="4808CF58"/>
    <w:lvl w:ilvl="0">
      <w:start w:val="1"/>
      <w:numFmt w:val="decimal"/>
      <w:lvlText w:val="%1."/>
      <w:lvlJc w:val="left"/>
      <w:pPr>
        <w:ind w:left="824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532" w:hanging="10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3192" w:hanging="12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1540" w:hanging="120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240" w:hanging="120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494" w:hanging="120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748" w:hanging="120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003" w:hanging="120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257" w:hanging="1208"/>
      </w:pPr>
      <w:rPr>
        <w:rFonts w:hint="default"/>
        <w:lang w:val="hr-HR" w:eastAsia="en-US" w:bidi="ar-SA"/>
      </w:rPr>
    </w:lvl>
  </w:abstractNum>
  <w:abstractNum w:abstractNumId="10" w15:restartNumberingAfterBreak="0">
    <w:nsid w:val="41AE6BE0"/>
    <w:multiLevelType w:val="multilevel"/>
    <w:tmpl w:val="E6E47A6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hint="default"/>
      </w:rPr>
    </w:lvl>
  </w:abstractNum>
  <w:abstractNum w:abstractNumId="11" w15:restartNumberingAfterBreak="0">
    <w:nsid w:val="4D3E7E69"/>
    <w:multiLevelType w:val="multilevel"/>
    <w:tmpl w:val="C93A46A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2" w15:restartNumberingAfterBreak="0">
    <w:nsid w:val="5AE26ABC"/>
    <w:multiLevelType w:val="multilevel"/>
    <w:tmpl w:val="E6E47A6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hint="default"/>
      </w:rPr>
    </w:lvl>
  </w:abstractNum>
  <w:abstractNum w:abstractNumId="13" w15:restartNumberingAfterBreak="0">
    <w:nsid w:val="605266B8"/>
    <w:multiLevelType w:val="multilevel"/>
    <w:tmpl w:val="E4D423B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hint="default"/>
      </w:rPr>
    </w:lvl>
  </w:abstractNum>
  <w:abstractNum w:abstractNumId="14" w15:restartNumberingAfterBreak="0">
    <w:nsid w:val="62220301"/>
    <w:multiLevelType w:val="multilevel"/>
    <w:tmpl w:val="4808CF58"/>
    <w:lvl w:ilvl="0">
      <w:start w:val="1"/>
      <w:numFmt w:val="decimal"/>
      <w:lvlText w:val="%1."/>
      <w:lvlJc w:val="left"/>
      <w:pPr>
        <w:ind w:left="824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532" w:hanging="10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2240" w:hanging="12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1540" w:hanging="120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240" w:hanging="120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494" w:hanging="120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748" w:hanging="120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003" w:hanging="120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257" w:hanging="1208"/>
      </w:pPr>
      <w:rPr>
        <w:rFonts w:hint="default"/>
        <w:lang w:val="hr-HR" w:eastAsia="en-US" w:bidi="ar-SA"/>
      </w:rPr>
    </w:lvl>
  </w:abstractNum>
  <w:abstractNum w:abstractNumId="15" w15:restartNumberingAfterBreak="0">
    <w:nsid w:val="65E310A1"/>
    <w:multiLevelType w:val="multilevel"/>
    <w:tmpl w:val="4808CF58"/>
    <w:lvl w:ilvl="0">
      <w:start w:val="1"/>
      <w:numFmt w:val="decimal"/>
      <w:lvlText w:val="%1."/>
      <w:lvlJc w:val="left"/>
      <w:pPr>
        <w:ind w:left="824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532" w:hanging="10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3192" w:hanging="12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1540" w:hanging="120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240" w:hanging="120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494" w:hanging="120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748" w:hanging="120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003" w:hanging="120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257" w:hanging="1208"/>
      </w:pPr>
      <w:rPr>
        <w:rFonts w:hint="default"/>
        <w:lang w:val="hr-HR" w:eastAsia="en-US" w:bidi="ar-SA"/>
      </w:rPr>
    </w:lvl>
  </w:abstractNum>
  <w:abstractNum w:abstractNumId="16" w15:restartNumberingAfterBreak="0">
    <w:nsid w:val="6D5D5D52"/>
    <w:multiLevelType w:val="multilevel"/>
    <w:tmpl w:val="D44E6934"/>
    <w:lvl w:ilvl="0">
      <w:start w:val="2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748"/>
      <w:numFmt w:val="decimal"/>
      <w:lvlText w:val="%1.%2"/>
      <w:lvlJc w:val="left"/>
      <w:pPr>
        <w:ind w:left="1018" w:hanging="960"/>
      </w:pPr>
      <w:rPr>
        <w:rFonts w:hint="default"/>
      </w:rPr>
    </w:lvl>
    <w:lvl w:ilvl="2">
      <w:start w:val="602"/>
      <w:numFmt w:val="decimal"/>
      <w:lvlText w:val="%1.%2.%3"/>
      <w:lvlJc w:val="left"/>
      <w:pPr>
        <w:ind w:left="1076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24" w:hanging="2160"/>
      </w:pPr>
      <w:rPr>
        <w:rFonts w:hint="default"/>
      </w:rPr>
    </w:lvl>
  </w:abstractNum>
  <w:abstractNum w:abstractNumId="17" w15:restartNumberingAfterBreak="0">
    <w:nsid w:val="6D74579D"/>
    <w:multiLevelType w:val="multilevel"/>
    <w:tmpl w:val="CFFEE99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hint="default"/>
      </w:rPr>
    </w:lvl>
  </w:abstractNum>
  <w:abstractNum w:abstractNumId="18" w15:restartNumberingAfterBreak="0">
    <w:nsid w:val="6DED644B"/>
    <w:multiLevelType w:val="multilevel"/>
    <w:tmpl w:val="CFFEE99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hint="default"/>
      </w:rPr>
    </w:lvl>
  </w:abstractNum>
  <w:abstractNum w:abstractNumId="19" w15:restartNumberingAfterBreak="0">
    <w:nsid w:val="6F137DE6"/>
    <w:multiLevelType w:val="multilevel"/>
    <w:tmpl w:val="C93A46A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0" w15:restartNumberingAfterBreak="0">
    <w:nsid w:val="779C6EAD"/>
    <w:multiLevelType w:val="hybridMultilevel"/>
    <w:tmpl w:val="A00ED882"/>
    <w:lvl w:ilvl="0" w:tplc="A3F2F130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C9273A"/>
    <w:multiLevelType w:val="multilevel"/>
    <w:tmpl w:val="1494C26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2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hint="default"/>
      </w:rPr>
    </w:lvl>
  </w:abstractNum>
  <w:abstractNum w:abstractNumId="22" w15:restartNumberingAfterBreak="0">
    <w:nsid w:val="7A282FFE"/>
    <w:multiLevelType w:val="multilevel"/>
    <w:tmpl w:val="C93A46A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num w:numId="1" w16cid:durableId="64960828">
    <w:abstractNumId w:val="0"/>
  </w:num>
  <w:num w:numId="2" w16cid:durableId="376786169">
    <w:abstractNumId w:val="7"/>
  </w:num>
  <w:num w:numId="3" w16cid:durableId="1914928976">
    <w:abstractNumId w:val="14"/>
  </w:num>
  <w:num w:numId="4" w16cid:durableId="1998150595">
    <w:abstractNumId w:val="6"/>
  </w:num>
  <w:num w:numId="5" w16cid:durableId="740444485">
    <w:abstractNumId w:val="17"/>
  </w:num>
  <w:num w:numId="6" w16cid:durableId="1631476431">
    <w:abstractNumId w:val="15"/>
  </w:num>
  <w:num w:numId="7" w16cid:durableId="1636789962">
    <w:abstractNumId w:val="18"/>
  </w:num>
  <w:num w:numId="8" w16cid:durableId="1324548436">
    <w:abstractNumId w:val="2"/>
  </w:num>
  <w:num w:numId="9" w16cid:durableId="371003980">
    <w:abstractNumId w:val="22"/>
  </w:num>
  <w:num w:numId="10" w16cid:durableId="1889487584">
    <w:abstractNumId w:val="11"/>
  </w:num>
  <w:num w:numId="11" w16cid:durableId="925697423">
    <w:abstractNumId w:val="1"/>
  </w:num>
  <w:num w:numId="12" w16cid:durableId="1328249225">
    <w:abstractNumId w:val="9"/>
  </w:num>
  <w:num w:numId="13" w16cid:durableId="1790541628">
    <w:abstractNumId w:val="5"/>
  </w:num>
  <w:num w:numId="14" w16cid:durableId="534585987">
    <w:abstractNumId w:val="12"/>
  </w:num>
  <w:num w:numId="15" w16cid:durableId="829638803">
    <w:abstractNumId w:val="19"/>
  </w:num>
  <w:num w:numId="16" w16cid:durableId="815611352">
    <w:abstractNumId w:val="10"/>
  </w:num>
  <w:num w:numId="17" w16cid:durableId="773404261">
    <w:abstractNumId w:val="3"/>
  </w:num>
  <w:num w:numId="18" w16cid:durableId="1263537117">
    <w:abstractNumId w:val="4"/>
  </w:num>
  <w:num w:numId="19" w16cid:durableId="1636525908">
    <w:abstractNumId w:val="13"/>
  </w:num>
  <w:num w:numId="20" w16cid:durableId="484975327">
    <w:abstractNumId w:val="21"/>
  </w:num>
  <w:num w:numId="21" w16cid:durableId="1745101292">
    <w:abstractNumId w:val="8"/>
  </w:num>
  <w:num w:numId="22" w16cid:durableId="1794471771">
    <w:abstractNumId w:val="16"/>
  </w:num>
  <w:num w:numId="23" w16cid:durableId="9439241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933"/>
    <w:rsid w:val="000159D3"/>
    <w:rsid w:val="00041FEA"/>
    <w:rsid w:val="00062D9F"/>
    <w:rsid w:val="000E6D19"/>
    <w:rsid w:val="000F18EA"/>
    <w:rsid w:val="00103E3C"/>
    <w:rsid w:val="001047BB"/>
    <w:rsid w:val="0015059C"/>
    <w:rsid w:val="0016625A"/>
    <w:rsid w:val="001A1D50"/>
    <w:rsid w:val="001B6DEF"/>
    <w:rsid w:val="001D026D"/>
    <w:rsid w:val="001E5283"/>
    <w:rsid w:val="00246A29"/>
    <w:rsid w:val="00253F5F"/>
    <w:rsid w:val="002D6A00"/>
    <w:rsid w:val="00323344"/>
    <w:rsid w:val="00345846"/>
    <w:rsid w:val="0035475B"/>
    <w:rsid w:val="00366B3A"/>
    <w:rsid w:val="003C6672"/>
    <w:rsid w:val="003E5543"/>
    <w:rsid w:val="003F0756"/>
    <w:rsid w:val="00410156"/>
    <w:rsid w:val="004A6915"/>
    <w:rsid w:val="004E2236"/>
    <w:rsid w:val="00503894"/>
    <w:rsid w:val="00506E99"/>
    <w:rsid w:val="00550682"/>
    <w:rsid w:val="0055393B"/>
    <w:rsid w:val="005713A3"/>
    <w:rsid w:val="00633F11"/>
    <w:rsid w:val="00676239"/>
    <w:rsid w:val="006D098B"/>
    <w:rsid w:val="006E6847"/>
    <w:rsid w:val="007077A6"/>
    <w:rsid w:val="007734A0"/>
    <w:rsid w:val="00773C1F"/>
    <w:rsid w:val="007819CF"/>
    <w:rsid w:val="007A7D6A"/>
    <w:rsid w:val="007E0B35"/>
    <w:rsid w:val="007F49ED"/>
    <w:rsid w:val="007F7711"/>
    <w:rsid w:val="0082470D"/>
    <w:rsid w:val="00864C45"/>
    <w:rsid w:val="00874933"/>
    <w:rsid w:val="0089586C"/>
    <w:rsid w:val="008C3BF6"/>
    <w:rsid w:val="008F5D0F"/>
    <w:rsid w:val="00967BAD"/>
    <w:rsid w:val="00976E1F"/>
    <w:rsid w:val="0099453D"/>
    <w:rsid w:val="009C68CB"/>
    <w:rsid w:val="00A22EDF"/>
    <w:rsid w:val="00A47D29"/>
    <w:rsid w:val="00A55B31"/>
    <w:rsid w:val="00A85C5C"/>
    <w:rsid w:val="00AA6636"/>
    <w:rsid w:val="00AB3F11"/>
    <w:rsid w:val="00B05EAE"/>
    <w:rsid w:val="00B34A3D"/>
    <w:rsid w:val="00B5074B"/>
    <w:rsid w:val="00B537A6"/>
    <w:rsid w:val="00B63F84"/>
    <w:rsid w:val="00B97C20"/>
    <w:rsid w:val="00BA06D3"/>
    <w:rsid w:val="00BB1B4E"/>
    <w:rsid w:val="00BD3D8D"/>
    <w:rsid w:val="00BE22B4"/>
    <w:rsid w:val="00C1668F"/>
    <w:rsid w:val="00C559E0"/>
    <w:rsid w:val="00C61D9A"/>
    <w:rsid w:val="00C779BA"/>
    <w:rsid w:val="00C877B3"/>
    <w:rsid w:val="00CC5143"/>
    <w:rsid w:val="00D01780"/>
    <w:rsid w:val="00D028FF"/>
    <w:rsid w:val="00D069E3"/>
    <w:rsid w:val="00D1771C"/>
    <w:rsid w:val="00D2609E"/>
    <w:rsid w:val="00D6630A"/>
    <w:rsid w:val="00D85EBA"/>
    <w:rsid w:val="00DE5AA2"/>
    <w:rsid w:val="00E03F6D"/>
    <w:rsid w:val="00E13D56"/>
    <w:rsid w:val="00E21AF5"/>
    <w:rsid w:val="00E739E0"/>
    <w:rsid w:val="00E7756F"/>
    <w:rsid w:val="00E90C77"/>
    <w:rsid w:val="00EA21B5"/>
    <w:rsid w:val="00EF308B"/>
    <w:rsid w:val="00EF7DB1"/>
    <w:rsid w:val="00F41F24"/>
    <w:rsid w:val="00F4240D"/>
    <w:rsid w:val="00F63CF4"/>
    <w:rsid w:val="00F80D3D"/>
    <w:rsid w:val="00F8255E"/>
    <w:rsid w:val="00F900CD"/>
    <w:rsid w:val="00FB20A4"/>
    <w:rsid w:val="00FC5D2B"/>
    <w:rsid w:val="00FF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10FCC"/>
  <w15:docId w15:val="{A49571C0-4B90-42A3-9369-4F307560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ind w:left="824" w:hanging="349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1"/>
    <w:qFormat/>
    <w:pPr>
      <w:ind w:left="1532" w:hanging="1057"/>
      <w:outlineLvl w:val="1"/>
    </w:pPr>
    <w:rPr>
      <w:b/>
      <w:bCs/>
      <w:sz w:val="24"/>
      <w:szCs w:val="24"/>
    </w:rPr>
  </w:style>
  <w:style w:type="paragraph" w:styleId="Naslov3">
    <w:name w:val="heading 3"/>
    <w:basedOn w:val="Normal"/>
    <w:uiPriority w:val="1"/>
    <w:qFormat/>
    <w:pPr>
      <w:ind w:left="1405" w:hanging="721"/>
      <w:outlineLvl w:val="2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"/>
    <w:qFormat/>
    <w:pPr>
      <w:ind w:left="768" w:right="803"/>
      <w:jc w:val="center"/>
    </w:pPr>
    <w:rPr>
      <w:b/>
      <w:bCs/>
      <w:sz w:val="32"/>
      <w:szCs w:val="32"/>
    </w:rPr>
  </w:style>
  <w:style w:type="paragraph" w:styleId="Odlomakpopisa">
    <w:name w:val="List Paragraph"/>
    <w:basedOn w:val="Normal"/>
    <w:uiPriority w:val="1"/>
    <w:qFormat/>
    <w:pPr>
      <w:ind w:left="1405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55393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393B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5911A-1760-4463-8049-092E0F7A5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908</Words>
  <Characters>5176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Predmet: Smjernice za pripremu i izradu proračuna</vt:lpstr>
      <vt:lpstr>Predmet: Smjernice za pripremu i izradu proračuna</vt:lpstr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Predmet: Smjernice za pripremu i izradu proračuna</dc:title>
  <dc:creator>Đurđica Maljevac</dc:creator>
  <cp:lastModifiedBy>Nacelnik</cp:lastModifiedBy>
  <cp:revision>2</cp:revision>
  <cp:lastPrinted>2024-12-08T20:34:00Z</cp:lastPrinted>
  <dcterms:created xsi:type="dcterms:W3CDTF">2025-12-22T13:59:00Z</dcterms:created>
  <dcterms:modified xsi:type="dcterms:W3CDTF">2025-12-22T13:59:00Z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2021-12-15T00:00:00Z</vt:filetime>
  </property>
</Properties>
</file>